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354A" w14:textId="260C6A66" w:rsidR="0056274C" w:rsidRPr="00076E27" w:rsidRDefault="00000000" w:rsidP="0021088B">
      <w:pPr>
        <w:shd w:val="clear" w:color="auto" w:fill="FFFFFF"/>
        <w:jc w:val="right"/>
      </w:pPr>
      <w:r>
        <w:rPr>
          <w:noProof/>
        </w:rPr>
        <w:pict w14:anchorId="22B5D78B">
          <v:rect id="_x0000_i1025" alt="" style="width:140.85pt;height:.05pt;mso-width-percent:0;mso-height-percent:0;mso-width-percent:0;mso-height-percent:0" o:hrpct="301" o:hralign="center" o:hrstd="t" o:hrnoshade="t" o:hr="t" fillcolor="#aca899" stroked="f"/>
        </w:pict>
      </w:r>
    </w:p>
    <w:p w14:paraId="76BA3910" w14:textId="2E75092B" w:rsidR="000E2B8D" w:rsidRPr="00076E27" w:rsidRDefault="000E2B8D" w:rsidP="00F77A17">
      <w:pPr>
        <w:pStyle w:val="NormalWeb"/>
        <w:shd w:val="clear" w:color="auto" w:fill="FFFFFF"/>
        <w:spacing w:before="0" w:beforeAutospacing="0" w:after="0" w:afterAutospacing="0"/>
        <w:jc w:val="center"/>
        <w:divId w:val="1656908979"/>
        <w:rPr>
          <w:b/>
          <w:bCs/>
          <w:i/>
          <w:iCs/>
          <w:sz w:val="28"/>
          <w:szCs w:val="28"/>
        </w:rPr>
      </w:pPr>
      <w:r w:rsidRPr="00076E27">
        <w:rPr>
          <w:b/>
          <w:bCs/>
          <w:i/>
          <w:iCs/>
          <w:sz w:val="28"/>
          <w:szCs w:val="28"/>
        </w:rPr>
        <w:t>Robert N. Zacca, PhD</w:t>
      </w:r>
    </w:p>
    <w:p w14:paraId="6D8AC80B" w14:textId="77777777" w:rsidR="0056274C" w:rsidRPr="00076E27" w:rsidRDefault="00000000" w:rsidP="00F77A17">
      <w:pPr>
        <w:shd w:val="clear" w:color="auto" w:fill="FFFFFF"/>
        <w:jc w:val="center"/>
        <w:divId w:val="1656908979"/>
      </w:pPr>
      <w:r>
        <w:rPr>
          <w:noProof/>
        </w:rPr>
        <w:pict w14:anchorId="351AA3DF">
          <v:rect id="_x0000_i1026" alt="" style="width:140.85pt;height:.05pt;mso-width-percent:0;mso-height-percent:0;mso-width-percent:0;mso-height-percent:0" o:hrpct="301" o:hralign="center" o:hrstd="t" o:hrnoshade="t" o:hr="t" fillcolor="#aca899" stroked="f"/>
        </w:pict>
      </w:r>
    </w:p>
    <w:p w14:paraId="48039661" w14:textId="77777777" w:rsidR="0056274C" w:rsidRPr="00076E27" w:rsidRDefault="005D6B3B" w:rsidP="00F77A17">
      <w:pPr>
        <w:pStyle w:val="NormalWeb"/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b/>
          <w:bCs/>
        </w:rPr>
        <w:t xml:space="preserve">Academic </w:t>
      </w:r>
      <w:r w:rsidR="007E5DE7" w:rsidRPr="00076E27">
        <w:rPr>
          <w:b/>
          <w:bCs/>
        </w:rPr>
        <w:t>Employment</w:t>
      </w:r>
    </w:p>
    <w:p w14:paraId="4CACEB32" w14:textId="2E2E04C3" w:rsidR="007173E2" w:rsidRPr="00076E27" w:rsidRDefault="007173E2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>Assistant Professor of</w:t>
      </w:r>
      <w:r w:rsidR="0033564B" w:rsidRPr="00076E27">
        <w:rPr>
          <w:i/>
          <w:iCs/>
        </w:rPr>
        <w:t xml:space="preserve"> Management</w:t>
      </w:r>
      <w:r w:rsidRPr="00076E27">
        <w:rPr>
          <w:i/>
          <w:iCs/>
        </w:rPr>
        <w:t xml:space="preserve">, Alfaisal University, </w:t>
      </w:r>
      <w:r w:rsidR="006A72F7" w:rsidRPr="00076E27">
        <w:rPr>
          <w:i/>
          <w:iCs/>
        </w:rPr>
        <w:t xml:space="preserve">Kingdom of Saudi Arabia </w:t>
      </w:r>
      <w:r w:rsidRPr="00076E27">
        <w:rPr>
          <w:i/>
          <w:iCs/>
        </w:rPr>
        <w:t>(August 2014 –Present).</w:t>
      </w:r>
      <w:r w:rsidRPr="00076E27">
        <w:t xml:space="preserve"> Full time faculty member in the College of Business: Engaged in research, teaching and service</w:t>
      </w:r>
      <w:r w:rsidR="00EB050B" w:rsidRPr="00076E27">
        <w:t xml:space="preserve"> activities</w:t>
      </w:r>
      <w:r w:rsidRPr="00076E27">
        <w:t>.</w:t>
      </w:r>
    </w:p>
    <w:p w14:paraId="20C7AADE" w14:textId="77777777" w:rsidR="0056274C" w:rsidRPr="00076E27" w:rsidRDefault="005D6B3B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>Assistant Pro</w:t>
      </w:r>
      <w:r w:rsidR="00E30618" w:rsidRPr="00076E27">
        <w:rPr>
          <w:i/>
          <w:iCs/>
        </w:rPr>
        <w:t>fessor</w:t>
      </w:r>
      <w:r w:rsidR="000D1E22" w:rsidRPr="00076E27">
        <w:rPr>
          <w:i/>
          <w:iCs/>
        </w:rPr>
        <w:t xml:space="preserve"> of Management </w:t>
      </w:r>
      <w:r w:rsidR="000208D9" w:rsidRPr="00076E27">
        <w:rPr>
          <w:i/>
          <w:iCs/>
        </w:rPr>
        <w:t>and</w:t>
      </w:r>
      <w:r w:rsidR="000D1E22" w:rsidRPr="00076E27">
        <w:rPr>
          <w:i/>
          <w:iCs/>
        </w:rPr>
        <w:t xml:space="preserve"> Entrepreneurship</w:t>
      </w:r>
      <w:r w:rsidR="00E30618" w:rsidRPr="00076E27">
        <w:rPr>
          <w:i/>
          <w:iCs/>
        </w:rPr>
        <w:t xml:space="preserve">, United Arab </w:t>
      </w:r>
      <w:r w:rsidR="00AC00AA" w:rsidRPr="00076E27">
        <w:rPr>
          <w:i/>
          <w:iCs/>
        </w:rPr>
        <w:t xml:space="preserve">Emirates </w:t>
      </w:r>
      <w:r w:rsidR="00E30618" w:rsidRPr="00076E27">
        <w:rPr>
          <w:i/>
          <w:iCs/>
        </w:rPr>
        <w:t>University</w:t>
      </w:r>
      <w:r w:rsidR="000815C5" w:rsidRPr="00076E27">
        <w:rPr>
          <w:i/>
          <w:iCs/>
        </w:rPr>
        <w:t xml:space="preserve"> (UAEU)</w:t>
      </w:r>
      <w:r w:rsidR="00554238" w:rsidRPr="00076E27">
        <w:rPr>
          <w:i/>
          <w:iCs/>
        </w:rPr>
        <w:t>,</w:t>
      </w:r>
      <w:r w:rsidR="00E30618" w:rsidRPr="00076E27">
        <w:rPr>
          <w:i/>
          <w:iCs/>
        </w:rPr>
        <w:t xml:space="preserve"> </w:t>
      </w:r>
      <w:r w:rsidR="00554238" w:rsidRPr="00076E27">
        <w:rPr>
          <w:i/>
          <w:iCs/>
        </w:rPr>
        <w:t xml:space="preserve">AACSB Accredited </w:t>
      </w:r>
      <w:r w:rsidRPr="00076E27">
        <w:rPr>
          <w:i/>
          <w:iCs/>
        </w:rPr>
        <w:t>(2008 –</w:t>
      </w:r>
      <w:r w:rsidR="00C70A56" w:rsidRPr="00076E27">
        <w:rPr>
          <w:i/>
          <w:iCs/>
        </w:rPr>
        <w:t xml:space="preserve"> </w:t>
      </w:r>
      <w:r w:rsidR="004763EB" w:rsidRPr="00076E27">
        <w:rPr>
          <w:i/>
          <w:iCs/>
        </w:rPr>
        <w:t>2014</w:t>
      </w:r>
      <w:r w:rsidRPr="00076E27">
        <w:rPr>
          <w:i/>
          <w:iCs/>
        </w:rPr>
        <w:t>).</w:t>
      </w:r>
      <w:r w:rsidRPr="00076E27">
        <w:t xml:space="preserve"> </w:t>
      </w:r>
      <w:proofErr w:type="gramStart"/>
      <w:r w:rsidR="00E2799E" w:rsidRPr="00076E27">
        <w:t>Full time</w:t>
      </w:r>
      <w:proofErr w:type="gramEnd"/>
      <w:r w:rsidR="00E2799E" w:rsidRPr="00076E27">
        <w:t xml:space="preserve"> f</w:t>
      </w:r>
      <w:r w:rsidRPr="00076E27">
        <w:t xml:space="preserve">aculty member in the Business Administration Department of the </w:t>
      </w:r>
      <w:r w:rsidR="00D55571" w:rsidRPr="00076E27">
        <w:t>College</w:t>
      </w:r>
      <w:r w:rsidR="00E2799E" w:rsidRPr="00076E27">
        <w:t xml:space="preserve"> of Business </w:t>
      </w:r>
      <w:r w:rsidR="000208D9" w:rsidRPr="00076E27">
        <w:t>and</w:t>
      </w:r>
      <w:r w:rsidR="00E2799E" w:rsidRPr="00076E27">
        <w:t xml:space="preserve"> Economics: Engaged in research, teaching and service.</w:t>
      </w:r>
    </w:p>
    <w:p w14:paraId="26F2C7FD" w14:textId="4FF7F4CD" w:rsidR="00566F67" w:rsidRPr="00076E27" w:rsidRDefault="00566F67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 xml:space="preserve">Visiting </w:t>
      </w:r>
      <w:r w:rsidR="00577262" w:rsidRPr="00076E27">
        <w:rPr>
          <w:i/>
          <w:iCs/>
        </w:rPr>
        <w:t>Scholar</w:t>
      </w:r>
      <w:r w:rsidRPr="00076E27">
        <w:rPr>
          <w:i/>
          <w:iCs/>
        </w:rPr>
        <w:t xml:space="preserve">, Jiangxi University of Finance </w:t>
      </w:r>
      <w:r w:rsidR="000208D9" w:rsidRPr="00076E27">
        <w:rPr>
          <w:i/>
          <w:iCs/>
        </w:rPr>
        <w:t>and</w:t>
      </w:r>
      <w:r w:rsidRPr="00076E27">
        <w:rPr>
          <w:i/>
          <w:iCs/>
        </w:rPr>
        <w:t xml:space="preserve"> Economics, Nanchang, China (2012 - </w:t>
      </w:r>
      <w:r w:rsidR="00B517C9" w:rsidRPr="00076E27">
        <w:rPr>
          <w:i/>
          <w:iCs/>
        </w:rPr>
        <w:t>20</w:t>
      </w:r>
      <w:r w:rsidR="00123498">
        <w:rPr>
          <w:i/>
          <w:iCs/>
        </w:rPr>
        <w:t>23</w:t>
      </w:r>
      <w:r w:rsidRPr="00076E27">
        <w:rPr>
          <w:i/>
          <w:iCs/>
        </w:rPr>
        <w:t>).</w:t>
      </w:r>
      <w:r w:rsidRPr="00076E27">
        <w:t xml:space="preserve">  Provid</w:t>
      </w:r>
      <w:r w:rsidR="00123498">
        <w:t>ing</w:t>
      </w:r>
      <w:r w:rsidRPr="00076E27">
        <w:t xml:space="preserve"> undergraduate </w:t>
      </w:r>
      <w:r w:rsidR="006525FE">
        <w:t>seminars</w:t>
      </w:r>
      <w:r w:rsidRPr="00076E27">
        <w:t xml:space="preserve"> in </w:t>
      </w:r>
      <w:r w:rsidR="00123498">
        <w:t xml:space="preserve">International </w:t>
      </w:r>
      <w:r w:rsidR="007C5E03">
        <w:t>Business</w:t>
      </w:r>
      <w:r w:rsidRPr="00076E27">
        <w:t xml:space="preserve">. </w:t>
      </w:r>
    </w:p>
    <w:p w14:paraId="4AEEF75F" w14:textId="28D6FA2F" w:rsidR="009607CD" w:rsidRPr="00076E27" w:rsidRDefault="009607CD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 xml:space="preserve">Visiting </w:t>
      </w:r>
      <w:r w:rsidR="00577262" w:rsidRPr="00076E27">
        <w:rPr>
          <w:i/>
          <w:iCs/>
        </w:rPr>
        <w:t>Scholar</w:t>
      </w:r>
      <w:r w:rsidRPr="00076E27">
        <w:rPr>
          <w:i/>
          <w:iCs/>
        </w:rPr>
        <w:t xml:space="preserve">, </w:t>
      </w:r>
      <w:proofErr w:type="spellStart"/>
      <w:r w:rsidRPr="00076E27">
        <w:rPr>
          <w:i/>
          <w:iCs/>
        </w:rPr>
        <w:t>Institut</w:t>
      </w:r>
      <w:proofErr w:type="spellEnd"/>
      <w:r w:rsidRPr="00076E27">
        <w:rPr>
          <w:i/>
          <w:iCs/>
        </w:rPr>
        <w:t xml:space="preserve"> Supérieur de Gestion, Paris, France (2008 - 2011).</w:t>
      </w:r>
      <w:r w:rsidR="00E04CEB" w:rsidRPr="00076E27">
        <w:t xml:space="preserve">  Provided</w:t>
      </w:r>
      <w:r w:rsidRPr="00076E27">
        <w:t xml:space="preserve"> MBA course</w:t>
      </w:r>
      <w:r w:rsidR="002A69F5" w:rsidRPr="00076E27">
        <w:t>s</w:t>
      </w:r>
      <w:r w:rsidRPr="00076E27">
        <w:t xml:space="preserve"> in Corporate Entrepreneurship. </w:t>
      </w:r>
    </w:p>
    <w:p w14:paraId="4C94D5C5" w14:textId="77777777" w:rsidR="0056274C" w:rsidRPr="00076E27" w:rsidRDefault="005D6B3B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rPr>
          <w:i/>
          <w:iCs/>
        </w:rPr>
        <w:t>Faculty of Management, Cracow University of Economics (1998 - 2008).</w:t>
      </w:r>
      <w:r w:rsidRPr="00076E27">
        <w:t xml:space="preserve"> Provided instruction to undergraduate and graduate students of </w:t>
      </w:r>
      <w:proofErr w:type="gramStart"/>
      <w:r w:rsidRPr="00076E27">
        <w:t>management;</w:t>
      </w:r>
      <w:proofErr w:type="gramEnd"/>
      <w:r w:rsidRPr="00076E27">
        <w:t xml:space="preserve"> Involvement in project </w:t>
      </w:r>
      <w:r w:rsidR="002A69F5" w:rsidRPr="00076E27">
        <w:t xml:space="preserve">and program </w:t>
      </w:r>
      <w:r w:rsidRPr="00076E27">
        <w:t xml:space="preserve">development work. </w:t>
      </w:r>
    </w:p>
    <w:p w14:paraId="189DE8B7" w14:textId="7CF57285" w:rsidR="00514B5C" w:rsidRPr="00EC4373" w:rsidRDefault="006948F0" w:rsidP="00514B5C">
      <w:pPr>
        <w:pStyle w:val="NormalWeb"/>
        <w:shd w:val="clear" w:color="auto" w:fill="FFFFFF"/>
        <w:spacing w:before="240" w:beforeAutospacing="0" w:after="240" w:afterAutospacing="0"/>
        <w:jc w:val="both"/>
        <w:divId w:val="294599537"/>
        <w:rPr>
          <w:b/>
          <w:bCs/>
        </w:rPr>
      </w:pPr>
      <w:proofErr w:type="gramStart"/>
      <w:r w:rsidRPr="00EC4373">
        <w:rPr>
          <w:b/>
          <w:bCs/>
        </w:rPr>
        <w:t>Refereed</w:t>
      </w:r>
      <w:proofErr w:type="gramEnd"/>
      <w:r w:rsidRPr="00EC4373">
        <w:rPr>
          <w:b/>
          <w:bCs/>
        </w:rPr>
        <w:t xml:space="preserve"> </w:t>
      </w:r>
      <w:r w:rsidR="00820E45" w:rsidRPr="00EC4373">
        <w:rPr>
          <w:b/>
          <w:bCs/>
        </w:rPr>
        <w:t xml:space="preserve">Journal Publications and </w:t>
      </w:r>
      <w:r w:rsidRPr="00EC4373">
        <w:rPr>
          <w:b/>
          <w:bCs/>
        </w:rPr>
        <w:t xml:space="preserve">Conference </w:t>
      </w:r>
      <w:r w:rsidR="00820E45" w:rsidRPr="00EC4373">
        <w:rPr>
          <w:b/>
          <w:bCs/>
        </w:rPr>
        <w:t>Proceedings</w:t>
      </w:r>
      <w:bookmarkStart w:id="0" w:name="_Hlk73282413"/>
      <w:bookmarkStart w:id="1" w:name="_Hlk87864806"/>
    </w:p>
    <w:p w14:paraId="62C3B118" w14:textId="22E622CC" w:rsidR="00F427C4" w:rsidRPr="00C47BE9" w:rsidRDefault="00F427C4" w:rsidP="00F427C4">
      <w:pPr>
        <w:pStyle w:val="ListParagraph"/>
        <w:numPr>
          <w:ilvl w:val="0"/>
          <w:numId w:val="4"/>
        </w:numPr>
        <w:spacing w:before="100" w:beforeAutospacing="1" w:after="240"/>
        <w:jc w:val="both"/>
        <w:divId w:val="294599537"/>
        <w:rPr>
          <w:color w:val="1F1F1F"/>
        </w:rPr>
      </w:pPr>
      <w:bookmarkStart w:id="2" w:name="_Hlk192434311"/>
      <w:bookmarkStart w:id="3" w:name="_Hlk175047176"/>
      <w:r w:rsidRPr="00514B5C">
        <w:rPr>
          <w:color w:val="000000" w:themeColor="text1"/>
        </w:rPr>
        <w:t xml:space="preserve">Zacca, R. </w:t>
      </w:r>
      <w:r>
        <w:rPr>
          <w:color w:val="000000" w:themeColor="text1"/>
        </w:rPr>
        <w:t xml:space="preserve">(in-press). </w:t>
      </w:r>
      <w:r w:rsidRPr="00514B5C">
        <w:rPr>
          <w:color w:val="1F1F1F"/>
        </w:rPr>
        <w:t>Leveraging Network Capability for Small Enterprise Success: The Critical Roles of Organizational Capabi</w:t>
      </w:r>
      <w:r w:rsidRPr="007F7D68">
        <w:t xml:space="preserve">lity and Alertness. </w:t>
      </w:r>
      <w:hyperlink r:id="rId7" w:history="1">
        <w:r w:rsidRPr="007F7D68">
          <w:rPr>
            <w:rStyle w:val="Hyperlink"/>
            <w:i/>
            <w:iCs/>
            <w:color w:val="auto"/>
            <w:u w:val="none"/>
            <w:shd w:val="clear" w:color="auto" w:fill="FFFFFF"/>
          </w:rPr>
          <w:t>Journal of Small Business Management</w:t>
        </w:r>
      </w:hyperlink>
      <w:r w:rsidRPr="007F7D68">
        <w:t xml:space="preserve">.  </w:t>
      </w:r>
    </w:p>
    <w:p w14:paraId="55E23979" w14:textId="109AB1D7" w:rsidR="00F427C4" w:rsidRDefault="00C47BE9" w:rsidP="005A4D3A">
      <w:pPr>
        <w:pStyle w:val="PlainText"/>
        <w:numPr>
          <w:ilvl w:val="0"/>
          <w:numId w:val="4"/>
        </w:numPr>
        <w:spacing w:after="240"/>
        <w:jc w:val="both"/>
        <w:divId w:val="294599537"/>
      </w:pPr>
      <w:bookmarkStart w:id="4" w:name="_Hlk196314215"/>
      <w:r w:rsidRPr="00187547">
        <w:rPr>
          <w:rFonts w:ascii="Times New Roman" w:hAnsi="Times New Roman" w:cs="Times New Roman"/>
          <w:sz w:val="24"/>
          <w:szCs w:val="24"/>
        </w:rPr>
        <w:t>Aichner, T., Cologna,</w:t>
      </w:r>
      <w:r>
        <w:rPr>
          <w:rFonts w:ascii="Times New Roman" w:hAnsi="Times New Roman" w:cs="Times New Roman"/>
          <w:sz w:val="24"/>
          <w:szCs w:val="24"/>
        </w:rPr>
        <w:t xml:space="preserve"> A.,</w:t>
      </w:r>
      <w:r w:rsidRPr="0018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547">
        <w:rPr>
          <w:rFonts w:ascii="Times New Roman" w:hAnsi="Times New Roman" w:cs="Times New Roman"/>
          <w:sz w:val="24"/>
          <w:szCs w:val="24"/>
        </w:rPr>
        <w:t>Cvilak</w:t>
      </w:r>
      <w:proofErr w:type="spellEnd"/>
      <w:r w:rsidRPr="00187547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7547">
        <w:rPr>
          <w:rFonts w:ascii="Times New Roman" w:hAnsi="Times New Roman" w:cs="Times New Roman"/>
          <w:sz w:val="24"/>
          <w:szCs w:val="24"/>
        </w:rPr>
        <w:t xml:space="preserve"> and Zacca, R. </w:t>
      </w:r>
      <w:r w:rsidR="003C021B">
        <w:rPr>
          <w:rFonts w:ascii="Times New Roman" w:hAnsi="Times New Roman" w:cs="Times New Roman"/>
          <w:sz w:val="24"/>
          <w:szCs w:val="24"/>
        </w:rPr>
        <w:t>(in-press)</w:t>
      </w:r>
      <w:r w:rsidR="00421359">
        <w:rPr>
          <w:rFonts w:ascii="Times New Roman" w:hAnsi="Times New Roman" w:cs="Times New Roman"/>
          <w:sz w:val="24"/>
          <w:szCs w:val="24"/>
        </w:rPr>
        <w:t>.</w:t>
      </w:r>
      <w:r w:rsidR="003C021B">
        <w:rPr>
          <w:rFonts w:ascii="Times New Roman" w:hAnsi="Times New Roman" w:cs="Times New Roman"/>
          <w:sz w:val="24"/>
          <w:szCs w:val="24"/>
        </w:rPr>
        <w:t xml:space="preserve"> </w:t>
      </w:r>
      <w:r w:rsidRPr="00187547">
        <w:rPr>
          <w:rFonts w:ascii="Times New Roman" w:hAnsi="Times New Roman" w:cs="Times New Roman"/>
          <w:sz w:val="24"/>
          <w:szCs w:val="24"/>
        </w:rPr>
        <w:t xml:space="preserve">Exploring the Challenges and Opportunities of Employing Persons with </w:t>
      </w:r>
      <w:r w:rsidRPr="00123C0E">
        <w:rPr>
          <w:rFonts w:ascii="Times New Roman" w:hAnsi="Times New Roman" w:cs="Times New Roman"/>
          <w:sz w:val="24"/>
          <w:szCs w:val="24"/>
        </w:rPr>
        <w:t>Disabilities.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E9">
        <w:rPr>
          <w:rFonts w:ascii="Times New Roman" w:hAnsi="Times New Roman" w:cs="Times New Roman"/>
          <w:i/>
          <w:iCs/>
          <w:sz w:val="24"/>
          <w:szCs w:val="24"/>
        </w:rPr>
        <w:t xml:space="preserve">F1000Research </w:t>
      </w:r>
      <w:r w:rsidRPr="00123C0E">
        <w:rPr>
          <w:rFonts w:ascii="Times New Roman" w:hAnsi="Times New Roman" w:cs="Times New Roman"/>
          <w:sz w:val="24"/>
          <w:szCs w:val="24"/>
        </w:rPr>
        <w:t>(</w:t>
      </w:r>
      <w:r w:rsidR="00421359">
        <w:rPr>
          <w:rFonts w:ascii="Times New Roman" w:hAnsi="Times New Roman" w:cs="Times New Roman"/>
          <w:sz w:val="24"/>
          <w:szCs w:val="24"/>
        </w:rPr>
        <w:t>SJR Q1</w:t>
      </w:r>
      <w:r w:rsidRPr="00123C0E">
        <w:rPr>
          <w:rFonts w:ascii="Times New Roman" w:hAnsi="Times New Roman" w:cs="Times New Roman"/>
          <w:sz w:val="24"/>
          <w:szCs w:val="24"/>
        </w:rPr>
        <w:t>).</w:t>
      </w:r>
      <w:bookmarkEnd w:id="2"/>
    </w:p>
    <w:bookmarkEnd w:id="4"/>
    <w:p w14:paraId="2336D110" w14:textId="777EC897" w:rsidR="001E0A8A" w:rsidRDefault="001E0A8A" w:rsidP="001E0A8A">
      <w:pPr>
        <w:pStyle w:val="ListParagraph"/>
        <w:numPr>
          <w:ilvl w:val="0"/>
          <w:numId w:val="4"/>
        </w:numPr>
        <w:divId w:val="294599537"/>
      </w:pPr>
      <w:r w:rsidRPr="001E0A8A">
        <w:t xml:space="preserve">Zacca, R. (2025). </w:t>
      </w:r>
      <w:r w:rsidRPr="001E0A8A">
        <w:rPr>
          <w:rFonts w:eastAsiaTheme="majorEastAsia"/>
          <w:i/>
          <w:iCs/>
        </w:rPr>
        <w:t>How Entrepreneurial Behavior Mediates the Learning Capability and Firm Performance Relationship</w:t>
      </w:r>
      <w:r w:rsidRPr="001E0A8A">
        <w:rPr>
          <w:i/>
          <w:iCs/>
        </w:rPr>
        <w:t>.</w:t>
      </w:r>
      <w:r w:rsidRPr="001E0A8A">
        <w:t xml:space="preserve"> </w:t>
      </w:r>
      <w:hyperlink r:id="rId8" w:tooltip="https://event.fourwaves.com/ierc2025/pages" w:history="1">
        <w:r w:rsidRPr="001E0A8A">
          <w:rPr>
            <w:rStyle w:val="Hyperlink"/>
            <w:color w:val="auto"/>
            <w:u w:val="none"/>
            <w:lang w:val="en-AU"/>
          </w:rPr>
          <w:t>1st International Conference on Entrepreneurship, Family Business and Sustainable Innovation</w:t>
        </w:r>
      </w:hyperlink>
      <w:r>
        <w:t xml:space="preserve">, </w:t>
      </w:r>
      <w:r w:rsidRPr="001E0A8A">
        <w:rPr>
          <w:lang w:val="en-AU"/>
        </w:rPr>
        <w:t>MBSC Prince Mohammed Bin Salman College</w:t>
      </w:r>
      <w:r>
        <w:rPr>
          <w:lang w:val="en-AU"/>
        </w:rPr>
        <w:t xml:space="preserve">, </w:t>
      </w:r>
      <w:r w:rsidRPr="001E0A8A">
        <w:rPr>
          <w:lang w:val="en-AU"/>
        </w:rPr>
        <w:t>KAEC, Jeddah</w:t>
      </w:r>
      <w:r>
        <w:rPr>
          <w:lang w:val="en-AU"/>
        </w:rPr>
        <w:t>.</w:t>
      </w:r>
    </w:p>
    <w:p w14:paraId="76001487" w14:textId="77777777" w:rsidR="001E0A8A" w:rsidRDefault="001E0A8A" w:rsidP="001E0A8A">
      <w:pPr>
        <w:pStyle w:val="ListParagraph"/>
        <w:divId w:val="294599537"/>
      </w:pPr>
    </w:p>
    <w:p w14:paraId="00A19837" w14:textId="08FF2097" w:rsidR="00822FB8" w:rsidRPr="001E0A8A" w:rsidRDefault="00822FB8" w:rsidP="001E0A8A">
      <w:pPr>
        <w:pStyle w:val="ListParagraph"/>
        <w:numPr>
          <w:ilvl w:val="0"/>
          <w:numId w:val="4"/>
        </w:numPr>
        <w:divId w:val="294599537"/>
      </w:pPr>
      <w:proofErr w:type="spellStart"/>
      <w:r w:rsidRPr="001E0A8A">
        <w:rPr>
          <w:color w:val="000000" w:themeColor="text1"/>
        </w:rPr>
        <w:t>AlMazrouei</w:t>
      </w:r>
      <w:proofErr w:type="spellEnd"/>
      <w:r w:rsidRPr="001E0A8A">
        <w:rPr>
          <w:color w:val="000000" w:themeColor="text1"/>
        </w:rPr>
        <w:t xml:space="preserve">, H. and Zacca, R. (in press). </w:t>
      </w:r>
      <w:r w:rsidRPr="001E0A8A">
        <w:rPr>
          <w:rFonts w:asciiTheme="majorBidi" w:hAnsiTheme="majorBidi" w:cstheme="majorBidi"/>
          <w:color w:val="000000" w:themeColor="text1"/>
          <w:spacing w:val="-2"/>
        </w:rPr>
        <w:t>Learning Goal Orientation, Empowering Leadership, Participative Decision-Making as Predictors of Expatriates’ Post-Pandemic Job Performance.</w:t>
      </w:r>
      <w:r w:rsidRPr="001E0A8A">
        <w:rPr>
          <w:i/>
        </w:rPr>
        <w:t xml:space="preserve"> </w:t>
      </w:r>
      <w:r w:rsidRPr="001E0A8A">
        <w:rPr>
          <w:rFonts w:eastAsia="Times New Roman"/>
          <w:i/>
          <w:iCs/>
          <w:lang w:val="en"/>
        </w:rPr>
        <w:t>International Journal of Organizational Analysis</w:t>
      </w:r>
      <w:r w:rsidRPr="001E0A8A">
        <w:rPr>
          <w:color w:val="000000" w:themeColor="text1"/>
        </w:rPr>
        <w:t>.</w:t>
      </w:r>
    </w:p>
    <w:p w14:paraId="022C4EC3" w14:textId="77777777" w:rsidR="001E0A8A" w:rsidRPr="001E0A8A" w:rsidRDefault="001E0A8A" w:rsidP="001E0A8A">
      <w:pPr>
        <w:pStyle w:val="ListParagraph"/>
        <w:divId w:val="294599537"/>
      </w:pPr>
    </w:p>
    <w:p w14:paraId="7E756336" w14:textId="4F468587" w:rsidR="001535D8" w:rsidRPr="001535D8" w:rsidRDefault="001535D8" w:rsidP="001535D8">
      <w:pPr>
        <w:pStyle w:val="PlainText"/>
        <w:numPr>
          <w:ilvl w:val="0"/>
          <w:numId w:val="4"/>
        </w:numPr>
        <w:jc w:val="both"/>
        <w:divId w:val="294599537"/>
        <w:rPr>
          <w:rFonts w:ascii="Times New Roman" w:hAnsi="Times New Roman" w:cs="Times New Roman"/>
          <w:sz w:val="24"/>
          <w:szCs w:val="24"/>
        </w:rPr>
      </w:pPr>
      <w:proofErr w:type="spellStart"/>
      <w:r w:rsidRPr="00EC4373">
        <w:rPr>
          <w:rFonts w:ascii="Times New Roman" w:hAnsi="Times New Roman" w:cs="Times New Roman"/>
          <w:sz w:val="24"/>
          <w:szCs w:val="24"/>
        </w:rPr>
        <w:t>AlMazrouei</w:t>
      </w:r>
      <w:proofErr w:type="spellEnd"/>
      <w:r w:rsidRPr="00EC4373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EC4373">
        <w:rPr>
          <w:rFonts w:ascii="Times New Roman" w:hAnsi="Times New Roman" w:cs="Times New Roman"/>
          <w:sz w:val="24"/>
          <w:szCs w:val="24"/>
        </w:rPr>
        <w:t>Bodolica</w:t>
      </w:r>
      <w:proofErr w:type="spellEnd"/>
      <w:r w:rsidRPr="00EC4373">
        <w:rPr>
          <w:rFonts w:ascii="Times New Roman" w:hAnsi="Times New Roman" w:cs="Times New Roman"/>
          <w:sz w:val="24"/>
          <w:szCs w:val="24"/>
        </w:rPr>
        <w:t xml:space="preserve"> V. and Zacca, R. (in press) Learning Goal Orientation and Turnover Intention: An Interplay Between Cultural Intelligence and </w:t>
      </w:r>
      <w:proofErr w:type="spellStart"/>
      <w:r w:rsidRPr="00EC4373">
        <w:rPr>
          <w:rFonts w:ascii="Times New Roman" w:hAnsi="Times New Roman" w:cs="Times New Roman"/>
          <w:sz w:val="24"/>
          <w:szCs w:val="24"/>
        </w:rPr>
        <w:t>Organi</w:t>
      </w:r>
      <w:r w:rsidR="0037718D">
        <w:rPr>
          <w:rFonts w:ascii="Times New Roman" w:hAnsi="Times New Roman" w:cs="Times New Roman"/>
          <w:sz w:val="24"/>
          <w:szCs w:val="24"/>
        </w:rPr>
        <w:t>s</w:t>
      </w:r>
      <w:r w:rsidRPr="00EC4373">
        <w:rPr>
          <w:rFonts w:ascii="Times New Roman" w:hAnsi="Times New Roman" w:cs="Times New Roman"/>
          <w:sz w:val="24"/>
          <w:szCs w:val="24"/>
        </w:rPr>
        <w:t>ational</w:t>
      </w:r>
      <w:proofErr w:type="spellEnd"/>
      <w:r w:rsidRPr="00EC4373">
        <w:rPr>
          <w:rFonts w:ascii="Times New Roman" w:hAnsi="Times New Roman" w:cs="Times New Roman"/>
          <w:sz w:val="24"/>
          <w:szCs w:val="24"/>
        </w:rPr>
        <w:t xml:space="preserve"> Commitment. </w:t>
      </w:r>
      <w:r w:rsidRPr="00EC4373">
        <w:rPr>
          <w:rFonts w:ascii="Times New Roman" w:hAnsi="Times New Roman" w:cs="Times New Roman"/>
          <w:i/>
          <w:iCs/>
          <w:sz w:val="24"/>
          <w:szCs w:val="24"/>
        </w:rPr>
        <w:t>International Journal of Organizational Analysis</w:t>
      </w:r>
      <w:r w:rsidRPr="00EC4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42D71" w14:textId="059A043F" w:rsidR="008644AF" w:rsidRPr="008644AF" w:rsidRDefault="008644AF" w:rsidP="009046C0">
      <w:pPr>
        <w:pStyle w:val="Title"/>
        <w:numPr>
          <w:ilvl w:val="0"/>
          <w:numId w:val="4"/>
        </w:numPr>
        <w:spacing w:before="240" w:after="240" w:line="276" w:lineRule="auto"/>
        <w:jc w:val="both"/>
        <w:divId w:val="294599537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8644AF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Zacca, R. (2024). </w:t>
      </w:r>
      <w:r w:rsidRPr="009046C0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Leveraging Network Capability for Small Enterprise Success: The Critical Roles of Organizational Capability and Alertness</w:t>
      </w:r>
      <w:r w:rsidRPr="008644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. </w:t>
      </w:r>
      <w:r w:rsidRPr="008644AF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2024 International Conference on Partial Least Squares Structural Equation Modeling (PLS-SEM)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, Kuala Lumpur, Malasia</w:t>
      </w:r>
      <w:r w:rsidRPr="008644AF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1C5E6437" w14:textId="1DEFF2EE" w:rsidR="004E0743" w:rsidRPr="00EC4373" w:rsidRDefault="004E0743" w:rsidP="004E0743">
      <w:pPr>
        <w:pStyle w:val="PlainText"/>
        <w:numPr>
          <w:ilvl w:val="0"/>
          <w:numId w:val="4"/>
        </w:numPr>
        <w:spacing w:line="276" w:lineRule="auto"/>
        <w:jc w:val="both"/>
        <w:divId w:val="294599537"/>
        <w:rPr>
          <w:rFonts w:ascii="Times New Roman" w:hAnsi="Times New Roman" w:cs="Times New Roman"/>
          <w:sz w:val="24"/>
          <w:szCs w:val="24"/>
        </w:rPr>
      </w:pPr>
      <w:r w:rsidRPr="00EC4373">
        <w:rPr>
          <w:rFonts w:ascii="Times New Roman" w:hAnsi="Times New Roman" w:cs="Times New Roman"/>
          <w:sz w:val="24"/>
          <w:szCs w:val="24"/>
        </w:rPr>
        <w:t xml:space="preserve">Zacca, R. (2024). </w:t>
      </w:r>
      <w:r w:rsidRPr="009046C0">
        <w:rPr>
          <w:rFonts w:ascii="Times New Roman" w:hAnsi="Times New Roman" w:cs="Times New Roman"/>
          <w:i/>
          <w:iCs/>
          <w:sz w:val="24"/>
          <w:szCs w:val="24"/>
        </w:rPr>
        <w:t>Strategic Learning Capability and SME Performance Relationship: The Moderated-Mediation of Strategic Entrepreneurial Behavior and Environment Hostility</w:t>
      </w:r>
      <w:r w:rsidRPr="00EC4373">
        <w:rPr>
          <w:rFonts w:ascii="Times New Roman" w:hAnsi="Times New Roman" w:cs="Times New Roman"/>
          <w:sz w:val="24"/>
          <w:szCs w:val="24"/>
        </w:rPr>
        <w:t xml:space="preserve">. </w:t>
      </w:r>
      <w:r w:rsidRPr="00EC4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2024 </w:t>
      </w:r>
      <w:r w:rsidRPr="00EC4373">
        <w:rPr>
          <w:rFonts w:ascii="Times New Roman" w:hAnsi="Times New Roman" w:cs="Times New Roman"/>
          <w:sz w:val="24"/>
          <w:szCs w:val="24"/>
        </w:rPr>
        <w:t>12th International Conference on Social Science and Humanity (ICSSH 2024)</w:t>
      </w:r>
      <w:r w:rsidR="008644AF">
        <w:rPr>
          <w:rFonts w:ascii="Times New Roman" w:hAnsi="Times New Roman" w:cs="Times New Roman"/>
          <w:sz w:val="24"/>
          <w:szCs w:val="24"/>
        </w:rPr>
        <w:t>, Fukuoka, Japan</w:t>
      </w:r>
      <w:r w:rsidRPr="00EC4373">
        <w:rPr>
          <w:rFonts w:ascii="Times New Roman" w:hAnsi="Times New Roman" w:cs="Times New Roman"/>
          <w:sz w:val="24"/>
          <w:szCs w:val="24"/>
        </w:rPr>
        <w:t>.</w:t>
      </w:r>
    </w:p>
    <w:p w14:paraId="42841DAF" w14:textId="34EDFCCD" w:rsidR="00A804AC" w:rsidRDefault="00A804AC" w:rsidP="00FB31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divId w:val="294599537"/>
      </w:pPr>
      <w:bookmarkStart w:id="5" w:name="_Hlk115611512"/>
      <w:bookmarkStart w:id="6" w:name="_Hlk153453503"/>
      <w:r w:rsidRPr="00EC4373">
        <w:t>Zacca, R., Kafaji, M. and Shaltoni, A.M. (</w:t>
      </w:r>
      <w:r w:rsidR="0099241F">
        <w:t>2024</w:t>
      </w:r>
      <w:r w:rsidRPr="00EC4373">
        <w:t>)</w:t>
      </w:r>
      <w:r w:rsidR="00251EA1" w:rsidRPr="00EC4373">
        <w:t>.</w:t>
      </w:r>
      <w:r w:rsidRPr="00EC4373">
        <w:t xml:space="preserve"> The Interaction Effect of Leadership Support on the EO - Innovative Performance Relationship. </w:t>
      </w:r>
      <w:r w:rsidR="00A653CF" w:rsidRPr="00FB315E">
        <w:rPr>
          <w:i/>
          <w:iCs/>
        </w:rPr>
        <w:t xml:space="preserve">The </w:t>
      </w:r>
      <w:r w:rsidRPr="00FB315E">
        <w:rPr>
          <w:i/>
          <w:iCs/>
          <w:shd w:val="clear" w:color="auto" w:fill="FFFFFF"/>
        </w:rPr>
        <w:t>International Journal of Entrepreneurship and Innovation</w:t>
      </w:r>
      <w:bookmarkEnd w:id="5"/>
      <w:r w:rsidR="004361CA" w:rsidRPr="00FB315E">
        <w:rPr>
          <w:i/>
          <w:iCs/>
          <w:shd w:val="clear" w:color="auto" w:fill="FFFFFF"/>
        </w:rPr>
        <w:t>,</w:t>
      </w:r>
      <w:r w:rsidR="0099241F" w:rsidRPr="00FB315E">
        <w:rPr>
          <w:i/>
          <w:iCs/>
          <w:shd w:val="clear" w:color="auto" w:fill="FFFFFF"/>
        </w:rPr>
        <w:t xml:space="preserve"> 25(3)</w:t>
      </w:r>
      <w:r w:rsidR="00FB315E">
        <w:rPr>
          <w:i/>
          <w:iCs/>
          <w:shd w:val="clear" w:color="auto" w:fill="FFFFFF"/>
        </w:rPr>
        <w:t>:</w:t>
      </w:r>
      <w:r w:rsidR="00FB315E" w:rsidRPr="00FB315E">
        <w:t xml:space="preserve"> </w:t>
      </w:r>
      <w:r w:rsidR="00FB315E" w:rsidRPr="00FB315E">
        <w:rPr>
          <w:rFonts w:eastAsia="Times New Roman"/>
        </w:rPr>
        <w:t>172–186</w:t>
      </w:r>
      <w:r w:rsidR="004361CA" w:rsidRPr="00FB315E">
        <w:rPr>
          <w:i/>
          <w:iCs/>
          <w:shd w:val="clear" w:color="auto" w:fill="FFFFFF"/>
        </w:rPr>
        <w:t xml:space="preserve"> </w:t>
      </w:r>
      <w:r w:rsidRPr="00EC4373">
        <w:t>(</w:t>
      </w:r>
      <w:r w:rsidRPr="00FB315E">
        <w:rPr>
          <w:rFonts w:eastAsia="Times New Roman"/>
          <w:i/>
          <w:iCs/>
        </w:rPr>
        <w:t>Scopus 3.1</w:t>
      </w:r>
      <w:r w:rsidR="005C0F1F" w:rsidRPr="00FB315E">
        <w:rPr>
          <w:rFonts w:eastAsia="Times New Roman"/>
          <w:i/>
          <w:iCs/>
        </w:rPr>
        <w:t xml:space="preserve"> / ABS 2</w:t>
      </w:r>
      <w:r w:rsidR="004D6723" w:rsidRPr="00FB315E">
        <w:rPr>
          <w:rFonts w:eastAsia="Times New Roman"/>
          <w:i/>
          <w:iCs/>
        </w:rPr>
        <w:t xml:space="preserve"> / </w:t>
      </w:r>
      <w:r w:rsidR="006F60D6" w:rsidRPr="00FB315E">
        <w:rPr>
          <w:rFonts w:eastAsia="Times New Roman"/>
          <w:i/>
          <w:iCs/>
        </w:rPr>
        <w:t xml:space="preserve">SJR </w:t>
      </w:r>
      <w:r w:rsidR="004D6723" w:rsidRPr="00FB315E">
        <w:rPr>
          <w:rFonts w:eastAsia="Times New Roman"/>
          <w:i/>
          <w:iCs/>
        </w:rPr>
        <w:t>Q2</w:t>
      </w:r>
      <w:r w:rsidRPr="00EC4373">
        <w:t xml:space="preserve">).  </w:t>
      </w:r>
      <w:r w:rsidR="00251EA1" w:rsidRPr="00EC4373">
        <w:t xml:space="preserve"> </w:t>
      </w:r>
    </w:p>
    <w:p w14:paraId="5F61E1A8" w14:textId="4CEF2B7F" w:rsidR="004B4D35" w:rsidRPr="00EC4373" w:rsidRDefault="004B4D35" w:rsidP="00FB31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divId w:val="294599537"/>
      </w:pPr>
      <w:proofErr w:type="spellStart"/>
      <w:r w:rsidRPr="004B4D35">
        <w:t>AlMazrouei</w:t>
      </w:r>
      <w:proofErr w:type="spellEnd"/>
      <w:r w:rsidRPr="004B4D35">
        <w:t xml:space="preserve">, H., </w:t>
      </w:r>
      <w:proofErr w:type="spellStart"/>
      <w:r w:rsidRPr="004B4D35">
        <w:t>Bodolica</w:t>
      </w:r>
      <w:proofErr w:type="spellEnd"/>
      <w:r w:rsidRPr="004B4D35">
        <w:t xml:space="preserve">, V., </w:t>
      </w:r>
      <w:r w:rsidR="000C4F6B">
        <w:t>and</w:t>
      </w:r>
      <w:r w:rsidRPr="004B4D35">
        <w:t xml:space="preserve"> Zacca, R. (2024). Learning goal orientation and turnover intention: an interplay between cultural intelligence and </w:t>
      </w:r>
      <w:proofErr w:type="spellStart"/>
      <w:r w:rsidRPr="004B4D35">
        <w:t>organisational</w:t>
      </w:r>
      <w:proofErr w:type="spellEnd"/>
      <w:r w:rsidRPr="004B4D35">
        <w:t xml:space="preserve"> commitment. </w:t>
      </w:r>
      <w:r w:rsidRPr="004B4D35">
        <w:rPr>
          <w:i/>
          <w:iCs/>
        </w:rPr>
        <w:t>International Journal of Organizational Analysis</w:t>
      </w:r>
      <w:r w:rsidRPr="004B4D35">
        <w:t>, </w:t>
      </w:r>
      <w:r w:rsidRPr="004B4D35">
        <w:rPr>
          <w:i/>
          <w:iCs/>
        </w:rPr>
        <w:t>32</w:t>
      </w:r>
      <w:r w:rsidRPr="004B4D35">
        <w:t>(7), 1322-1357</w:t>
      </w:r>
      <w:r>
        <w:t xml:space="preserve"> </w:t>
      </w:r>
      <w:r w:rsidRPr="00FF10C9">
        <w:rPr>
          <w:iCs/>
        </w:rPr>
        <w:t>(</w:t>
      </w:r>
      <w:r w:rsidRPr="00FF10C9">
        <w:rPr>
          <w:rFonts w:eastAsia="Times New Roman"/>
          <w:i/>
          <w:iCs/>
        </w:rPr>
        <w:t>Scopus 2.5 / ABS 1 / SJR Q2</w:t>
      </w:r>
      <w:r w:rsidRPr="004B4D35">
        <w:t>.</w:t>
      </w:r>
    </w:p>
    <w:p w14:paraId="6B39902E" w14:textId="38C0B426" w:rsidR="0024573C" w:rsidRPr="00EC4373" w:rsidRDefault="0024573C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divId w:val="294599537"/>
      </w:pPr>
      <w:r w:rsidRPr="00EC4373">
        <w:t>Dayan, M., Ng, P.Y., Zafar, H. and Zacca, R. (</w:t>
      </w:r>
      <w:r w:rsidR="000477F9" w:rsidRPr="00EC4373">
        <w:t>2023</w:t>
      </w:r>
      <w:r w:rsidRPr="00EC4373">
        <w:t xml:space="preserve">). </w:t>
      </w:r>
      <w:bookmarkStart w:id="7" w:name="_Hlk99632698"/>
      <w:r w:rsidRPr="00EC4373">
        <w:t>Effects of Constructive Politics and Market Turbulence on Entrepreneurial Orientation-Performance</w:t>
      </w:r>
      <w:r w:rsidRPr="00EC4373">
        <w:rPr>
          <w:rFonts w:eastAsia="Arial Unicode MS"/>
        </w:rPr>
        <w:t xml:space="preserve"> </w:t>
      </w:r>
      <w:r w:rsidRPr="00EC4373">
        <w:t>Relationship: A Moderated Mediation Model</w:t>
      </w:r>
      <w:r w:rsidRPr="00EC4373">
        <w:rPr>
          <w:u w:color="000000"/>
        </w:rPr>
        <w:t xml:space="preserve">. </w:t>
      </w:r>
      <w:bookmarkStart w:id="8" w:name="_Hlk192531571"/>
      <w:r w:rsidRPr="00EC4373">
        <w:rPr>
          <w:i/>
          <w:shd w:val="clear" w:color="auto" w:fill="FFFFFF"/>
        </w:rPr>
        <w:t>European Management Journal</w:t>
      </w:r>
      <w:bookmarkEnd w:id="8"/>
      <w:r w:rsidR="000477F9" w:rsidRPr="00EC4373">
        <w:rPr>
          <w:u w:color="000000"/>
        </w:rPr>
        <w:t>, 41(3)</w:t>
      </w:r>
      <w:r w:rsidR="00FB315E">
        <w:rPr>
          <w:u w:color="000000"/>
        </w:rPr>
        <w:t>:</w:t>
      </w:r>
      <w:r w:rsidR="000477F9" w:rsidRPr="00EC4373">
        <w:rPr>
          <w:u w:color="000000"/>
        </w:rPr>
        <w:t xml:space="preserve"> 385-394 </w:t>
      </w:r>
      <w:r w:rsidR="00137924" w:rsidRPr="00EC4373">
        <w:rPr>
          <w:iCs/>
        </w:rPr>
        <w:t>(</w:t>
      </w:r>
      <w:r w:rsidR="00137924" w:rsidRPr="00EC4373">
        <w:rPr>
          <w:rFonts w:eastAsia="Times New Roman"/>
          <w:i/>
          <w:iCs/>
        </w:rPr>
        <w:t>Scopus 6.4</w:t>
      </w:r>
      <w:r w:rsidR="005C0F1F" w:rsidRPr="00EC4373">
        <w:rPr>
          <w:rFonts w:eastAsia="Times New Roman"/>
          <w:i/>
          <w:iCs/>
        </w:rPr>
        <w:t xml:space="preserve"> / ABS 2</w:t>
      </w:r>
      <w:r w:rsidR="001369E1" w:rsidRPr="00EC4373">
        <w:rPr>
          <w:rFonts w:eastAsia="Times New Roman"/>
          <w:i/>
          <w:iCs/>
        </w:rPr>
        <w:t xml:space="preserve"> / </w:t>
      </w:r>
      <w:r w:rsidR="006F60D6">
        <w:rPr>
          <w:rFonts w:eastAsia="Times New Roman"/>
          <w:i/>
          <w:iCs/>
        </w:rPr>
        <w:t xml:space="preserve">SJR </w:t>
      </w:r>
      <w:r w:rsidR="001369E1" w:rsidRPr="00EC4373">
        <w:rPr>
          <w:rFonts w:eastAsia="Times New Roman"/>
          <w:i/>
          <w:iCs/>
        </w:rPr>
        <w:t>Q1</w:t>
      </w:r>
      <w:r w:rsidR="00137924" w:rsidRPr="00EC4373">
        <w:rPr>
          <w:rFonts w:eastAsia="Times New Roman"/>
          <w:color w:val="000000"/>
        </w:rPr>
        <w:t>).</w:t>
      </w:r>
      <w:bookmarkEnd w:id="7"/>
    </w:p>
    <w:p w14:paraId="0EEA22AE" w14:textId="7DE35E3E" w:rsidR="0099416A" w:rsidRPr="00641233" w:rsidRDefault="00FF10C9" w:rsidP="00112C24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jc w:val="both"/>
        <w:divId w:val="294599537"/>
      </w:pPr>
      <w:proofErr w:type="spellStart"/>
      <w:r w:rsidRPr="00FF10C9">
        <w:t>AlMazrouei</w:t>
      </w:r>
      <w:proofErr w:type="spellEnd"/>
      <w:r w:rsidRPr="00FF10C9">
        <w:t xml:space="preserve">, H., Zacca, R., &amp; Mustafa, G. (2023). Mediating-moderating </w:t>
      </w:r>
      <w:proofErr w:type="gramStart"/>
      <w:r w:rsidRPr="00FF10C9">
        <w:t>effect</w:t>
      </w:r>
      <w:proofErr w:type="gramEnd"/>
      <w:r w:rsidRPr="00FF10C9">
        <w:t xml:space="preserve"> of employee creativity and team potency on expatriate innovative work </w:t>
      </w:r>
      <w:proofErr w:type="spellStart"/>
      <w:r w:rsidRPr="00FF10C9">
        <w:t>behaviour</w:t>
      </w:r>
      <w:proofErr w:type="spellEnd"/>
      <w:r w:rsidRPr="00FF10C9">
        <w:t>. </w:t>
      </w:r>
      <w:r w:rsidRPr="00FF10C9">
        <w:rPr>
          <w:i/>
          <w:iCs/>
        </w:rPr>
        <w:t>International Journal of Organizational Analysis</w:t>
      </w:r>
      <w:r w:rsidRPr="00FF10C9">
        <w:t>, </w:t>
      </w:r>
      <w:r w:rsidRPr="00FF10C9">
        <w:rPr>
          <w:i/>
          <w:iCs/>
        </w:rPr>
        <w:t>31</w:t>
      </w:r>
      <w:r w:rsidRPr="00FF10C9">
        <w:t>(5), 1669-1693.</w:t>
      </w:r>
      <w:r w:rsidR="0099416A" w:rsidRPr="00FF10C9">
        <w:rPr>
          <w:rFonts w:eastAsia="Times New Roman"/>
          <w:i/>
          <w:iCs/>
          <w:color w:val="000000"/>
        </w:rPr>
        <w:t xml:space="preserve"> </w:t>
      </w:r>
      <w:r w:rsidR="0099416A" w:rsidRPr="00FF10C9">
        <w:rPr>
          <w:iCs/>
        </w:rPr>
        <w:t>(</w:t>
      </w:r>
      <w:r w:rsidR="0099416A" w:rsidRPr="00FF10C9">
        <w:rPr>
          <w:rFonts w:eastAsia="Times New Roman"/>
          <w:i/>
          <w:iCs/>
        </w:rPr>
        <w:t>Scopus 2.5</w:t>
      </w:r>
      <w:r w:rsidR="004E75DF" w:rsidRPr="00FF10C9">
        <w:rPr>
          <w:rFonts w:eastAsia="Times New Roman"/>
          <w:i/>
          <w:iCs/>
        </w:rPr>
        <w:t xml:space="preserve"> / ABS 1</w:t>
      </w:r>
      <w:r w:rsidR="006F60D6" w:rsidRPr="00FF10C9">
        <w:rPr>
          <w:rFonts w:eastAsia="Times New Roman"/>
          <w:i/>
          <w:iCs/>
        </w:rPr>
        <w:t xml:space="preserve"> / SJR Q</w:t>
      </w:r>
      <w:r w:rsidR="00081ADA" w:rsidRPr="00FF10C9">
        <w:rPr>
          <w:rFonts w:eastAsia="Times New Roman"/>
          <w:i/>
          <w:iCs/>
        </w:rPr>
        <w:t>2</w:t>
      </w:r>
      <w:r w:rsidR="0099416A" w:rsidRPr="00FF10C9">
        <w:rPr>
          <w:rFonts w:eastAsia="Times New Roman"/>
          <w:color w:val="000000"/>
        </w:rPr>
        <w:t>).</w:t>
      </w:r>
    </w:p>
    <w:p w14:paraId="0758F03E" w14:textId="024C09A3" w:rsidR="00641233" w:rsidRPr="00FF10C9" w:rsidRDefault="00641233" w:rsidP="006412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divId w:val="294599537"/>
      </w:pPr>
      <w:proofErr w:type="spellStart"/>
      <w:r w:rsidRPr="00EC4373">
        <w:t>AlHogail</w:t>
      </w:r>
      <w:proofErr w:type="spellEnd"/>
      <w:r w:rsidRPr="00EC4373">
        <w:t xml:space="preserve">, S., Zacca, R. and Floyd, C. (2022). Thrown Under the Bus: The Signaling Role of CMO Dismissal and its Effect on Firm Value. </w:t>
      </w:r>
      <w:r w:rsidRPr="00EC4373">
        <w:rPr>
          <w:i/>
        </w:rPr>
        <w:t xml:space="preserve">Journal of East-West Business, </w:t>
      </w:r>
      <w:r w:rsidRPr="00EC4373">
        <w:rPr>
          <w:iCs/>
        </w:rPr>
        <w:t>28(4)</w:t>
      </w:r>
      <w:r>
        <w:rPr>
          <w:iCs/>
        </w:rPr>
        <w:t>:</w:t>
      </w:r>
      <w:r w:rsidRPr="00EC4373">
        <w:rPr>
          <w:iCs/>
        </w:rPr>
        <w:t xml:space="preserve"> 388-403 </w:t>
      </w:r>
      <w:r w:rsidRPr="00EC4373">
        <w:rPr>
          <w:color w:val="323232"/>
          <w:shd w:val="clear" w:color="auto" w:fill="FFFFFF"/>
        </w:rPr>
        <w:t>(</w:t>
      </w:r>
      <w:r w:rsidRPr="00EC4373">
        <w:rPr>
          <w:rFonts w:eastAsia="Times New Roman"/>
          <w:i/>
          <w:iCs/>
        </w:rPr>
        <w:t>Scopus 1.6 / ABS 1 /</w:t>
      </w:r>
      <w:r>
        <w:rPr>
          <w:rFonts w:eastAsia="Times New Roman"/>
          <w:i/>
          <w:iCs/>
        </w:rPr>
        <w:t xml:space="preserve"> SJR</w:t>
      </w:r>
      <w:r w:rsidRPr="00EC4373">
        <w:rPr>
          <w:rFonts w:eastAsia="Times New Roman"/>
          <w:i/>
          <w:iCs/>
        </w:rPr>
        <w:t xml:space="preserve"> Q</w:t>
      </w:r>
      <w:r>
        <w:rPr>
          <w:rFonts w:eastAsia="Times New Roman"/>
          <w:i/>
          <w:iCs/>
        </w:rPr>
        <w:t>3</w:t>
      </w:r>
      <w:r w:rsidRPr="00EC4373">
        <w:rPr>
          <w:color w:val="323232"/>
          <w:shd w:val="clear" w:color="auto" w:fill="FFFFFF"/>
        </w:rPr>
        <w:t>)</w:t>
      </w:r>
      <w:r w:rsidRPr="00EC4373">
        <w:rPr>
          <w:rFonts w:eastAsia="Times New Roman"/>
          <w:color w:val="212121"/>
          <w:shd w:val="clear" w:color="auto" w:fill="FFFFFF"/>
        </w:rPr>
        <w:t>.</w:t>
      </w:r>
    </w:p>
    <w:p w14:paraId="781CD97A" w14:textId="12E6390B" w:rsidR="001B25E0" w:rsidRPr="00EC4373" w:rsidRDefault="001B25E0" w:rsidP="001B25E0">
      <w:pPr>
        <w:pStyle w:val="ListParagraph"/>
        <w:numPr>
          <w:ilvl w:val="0"/>
          <w:numId w:val="4"/>
        </w:numPr>
        <w:jc w:val="both"/>
        <w:divId w:val="294599537"/>
        <w:rPr>
          <w:rFonts w:eastAsia="Times New Roman"/>
        </w:rPr>
      </w:pPr>
      <w:proofErr w:type="spellStart"/>
      <w:r w:rsidRPr="00EC4373">
        <w:t>AlMazrouei</w:t>
      </w:r>
      <w:proofErr w:type="spellEnd"/>
      <w:r w:rsidRPr="00EC4373">
        <w:t>, H. and Zacca, R. (</w:t>
      </w:r>
      <w:r w:rsidR="00FF10C9">
        <w:t>2022</w:t>
      </w:r>
      <w:r w:rsidRPr="00EC4373">
        <w:t xml:space="preserve">). </w:t>
      </w:r>
      <w:r w:rsidRPr="00EC4373">
        <w:rPr>
          <w:color w:val="000000" w:themeColor="text1"/>
        </w:rPr>
        <w:t>The Impact of Covid-19 on Managerial Decision Making: The Case within Australian Organizations.</w:t>
      </w:r>
      <w:r w:rsidRPr="00EC4373">
        <w:rPr>
          <w:rFonts w:eastAsia="Times New Roman"/>
          <w:color w:val="212121"/>
          <w:shd w:val="clear" w:color="auto" w:fill="FFFFFF"/>
        </w:rPr>
        <w:t xml:space="preserve"> </w:t>
      </w:r>
      <w:r w:rsidRPr="00EC4373">
        <w:rPr>
          <w:rFonts w:eastAsia="Times New Roman"/>
          <w:i/>
          <w:iCs/>
          <w:color w:val="212121"/>
          <w:shd w:val="clear" w:color="auto" w:fill="FFFFFF"/>
        </w:rPr>
        <w:t xml:space="preserve">Journal of General Management, </w:t>
      </w:r>
      <w:r w:rsidR="004E75DF" w:rsidRPr="00EC4373">
        <w:rPr>
          <w:rFonts w:eastAsia="Times New Roman"/>
          <w:color w:val="212121"/>
          <w:shd w:val="clear" w:color="auto" w:fill="FFFFFF"/>
        </w:rPr>
        <w:t>48(1), 32-45</w:t>
      </w:r>
      <w:r w:rsidRPr="00EC4373">
        <w:rPr>
          <w:rFonts w:eastAsia="Times New Roman"/>
          <w:color w:val="212121"/>
          <w:shd w:val="clear" w:color="auto" w:fill="FFFFFF"/>
        </w:rPr>
        <w:t xml:space="preserve"> </w:t>
      </w:r>
      <w:r w:rsidRPr="00EC4373">
        <w:rPr>
          <w:color w:val="323232"/>
          <w:shd w:val="clear" w:color="auto" w:fill="FFFFFF"/>
        </w:rPr>
        <w:t>(</w:t>
      </w:r>
      <w:r w:rsidRPr="00EC4373">
        <w:rPr>
          <w:rFonts w:eastAsia="Times New Roman"/>
        </w:rPr>
        <w:t>Scopus 1.0 / ABS 1</w:t>
      </w:r>
      <w:r w:rsidR="001369E1" w:rsidRPr="00EC4373">
        <w:rPr>
          <w:rFonts w:eastAsia="Times New Roman"/>
        </w:rPr>
        <w:t xml:space="preserve"> / SJR Q3</w:t>
      </w:r>
      <w:r w:rsidRPr="00EC4373">
        <w:rPr>
          <w:color w:val="323232"/>
          <w:shd w:val="clear" w:color="auto" w:fill="FFFFFF"/>
        </w:rPr>
        <w:t>)</w:t>
      </w:r>
      <w:r w:rsidRPr="00EC4373">
        <w:rPr>
          <w:rFonts w:eastAsia="Times New Roman"/>
          <w:color w:val="212121"/>
          <w:shd w:val="clear" w:color="auto" w:fill="FFFFFF"/>
        </w:rPr>
        <w:t>.</w:t>
      </w:r>
    </w:p>
    <w:p w14:paraId="36AAA5C7" w14:textId="7C9400F5" w:rsidR="00A52AAD" w:rsidRPr="00EC4373" w:rsidRDefault="00A52AAD" w:rsidP="00112C24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jc w:val="both"/>
        <w:divId w:val="294599537"/>
      </w:pPr>
      <w:bookmarkStart w:id="9" w:name="_Hlk113536996"/>
      <w:bookmarkEnd w:id="3"/>
      <w:r w:rsidRPr="00EC4373">
        <w:t xml:space="preserve">Zacca, R. and </w:t>
      </w:r>
      <w:proofErr w:type="spellStart"/>
      <w:r w:rsidRPr="00EC4373">
        <w:t>AlHogail</w:t>
      </w:r>
      <w:proofErr w:type="spellEnd"/>
      <w:r w:rsidRPr="00EC4373">
        <w:t>, S. (</w:t>
      </w:r>
      <w:r w:rsidR="00774F12" w:rsidRPr="00EC4373">
        <w:t>2021</w:t>
      </w:r>
      <w:r w:rsidRPr="00EC4373">
        <w:t xml:space="preserve">). </w:t>
      </w:r>
      <w:r w:rsidR="00774F12" w:rsidRPr="00EC4373">
        <w:rPr>
          <w:shd w:val="clear" w:color="auto" w:fill="FFFFFF"/>
        </w:rPr>
        <w:t>Entrepreneurial and Market Orientation Interactive Effects on SME Performance within Transitional Economies</w:t>
      </w:r>
      <w:r w:rsidRPr="00EC4373">
        <w:rPr>
          <w:lang w:val="en-GB"/>
        </w:rPr>
        <w:t xml:space="preserve">. </w:t>
      </w:r>
      <w:bookmarkStart w:id="10" w:name="_Hlk192531479"/>
      <w:r w:rsidRPr="00EC4373">
        <w:rPr>
          <w:i/>
        </w:rPr>
        <w:t>Journal of Research in Marketing and Entrepreneurship</w:t>
      </w:r>
      <w:bookmarkEnd w:id="10"/>
      <w:r w:rsidR="00774F12" w:rsidRPr="00EC4373">
        <w:rPr>
          <w:iCs/>
        </w:rPr>
        <w:t xml:space="preserve">, </w:t>
      </w:r>
      <w:r w:rsidR="00774F12" w:rsidRPr="00EC4373">
        <w:rPr>
          <w:iCs/>
          <w:shd w:val="clear" w:color="auto" w:fill="FFFFFF"/>
        </w:rPr>
        <w:t>23(2):</w:t>
      </w:r>
      <w:r w:rsidR="00774F12" w:rsidRPr="00EC4373">
        <w:rPr>
          <w:shd w:val="clear" w:color="auto" w:fill="FFFFFF"/>
        </w:rPr>
        <w:t xml:space="preserve"> 268-281</w:t>
      </w:r>
      <w:r w:rsidR="00774F12" w:rsidRPr="00EC4373">
        <w:rPr>
          <w:color w:val="323232"/>
          <w:shd w:val="clear" w:color="auto" w:fill="FFFFFF"/>
        </w:rPr>
        <w:t xml:space="preserve"> </w:t>
      </w:r>
      <w:r w:rsidR="003476AC" w:rsidRPr="00EC4373">
        <w:rPr>
          <w:color w:val="323232"/>
          <w:shd w:val="clear" w:color="auto" w:fill="FFFFFF"/>
        </w:rPr>
        <w:t>(</w:t>
      </w:r>
      <w:r w:rsidR="003476AC" w:rsidRPr="00EC4373">
        <w:rPr>
          <w:rFonts w:eastAsia="Times New Roman"/>
          <w:i/>
          <w:iCs/>
        </w:rPr>
        <w:t>Scopus 2.4</w:t>
      </w:r>
      <w:r w:rsidR="001369E1" w:rsidRPr="00EC4373">
        <w:rPr>
          <w:rFonts w:eastAsia="Times New Roman"/>
          <w:i/>
          <w:iCs/>
        </w:rPr>
        <w:t xml:space="preserve"> / SJR Q2</w:t>
      </w:r>
      <w:r w:rsidR="003476AC" w:rsidRPr="00EC4373">
        <w:rPr>
          <w:color w:val="323232"/>
          <w:shd w:val="clear" w:color="auto" w:fill="FFFFFF"/>
        </w:rPr>
        <w:t>)</w:t>
      </w:r>
      <w:r w:rsidR="003476AC" w:rsidRPr="00EC4373">
        <w:rPr>
          <w:rFonts w:eastAsia="Times New Roman"/>
          <w:color w:val="212121"/>
          <w:shd w:val="clear" w:color="auto" w:fill="FFFFFF"/>
        </w:rPr>
        <w:t>.</w:t>
      </w:r>
    </w:p>
    <w:p w14:paraId="378DC865" w14:textId="053E2F0D" w:rsidR="00A52AAD" w:rsidRPr="00EC4373" w:rsidRDefault="00A52AAD" w:rsidP="00112C24">
      <w:pPr>
        <w:pStyle w:val="ListParagraph"/>
        <w:numPr>
          <w:ilvl w:val="0"/>
          <w:numId w:val="4"/>
        </w:numPr>
        <w:jc w:val="both"/>
        <w:divId w:val="294599537"/>
      </w:pPr>
      <w:proofErr w:type="spellStart"/>
      <w:r w:rsidRPr="00EC4373">
        <w:lastRenderedPageBreak/>
        <w:t>AlMazrouei</w:t>
      </w:r>
      <w:proofErr w:type="spellEnd"/>
      <w:r w:rsidRPr="00EC4373">
        <w:t>, H. and Zacca, R.</w:t>
      </w:r>
      <w:r w:rsidRPr="00EC4373">
        <w:rPr>
          <w:rFonts w:eastAsia="Times New Roman"/>
        </w:rPr>
        <w:t xml:space="preserve"> </w:t>
      </w:r>
      <w:r w:rsidRPr="00EC4373">
        <w:t>(</w:t>
      </w:r>
      <w:r w:rsidR="00112C24" w:rsidRPr="00EC4373">
        <w:t>2021</w:t>
      </w:r>
      <w:r w:rsidRPr="00EC4373">
        <w:t xml:space="preserve">). </w:t>
      </w:r>
      <w:r w:rsidRPr="00EC4373">
        <w:rPr>
          <w:rFonts w:eastAsia="Times New Roman"/>
        </w:rPr>
        <w:t>The Impact of Corona</w:t>
      </w:r>
      <w:r w:rsidR="004479EF" w:rsidRPr="00EC4373">
        <w:t xml:space="preserve"> Coronavirus</w:t>
      </w:r>
      <w:r w:rsidRPr="00EC4373">
        <w:rPr>
          <w:rFonts w:eastAsia="Times New Roman"/>
        </w:rPr>
        <w:t xml:space="preserve"> on Australian Public Sector Employees. </w:t>
      </w:r>
      <w:r w:rsidRPr="00EC4373">
        <w:rPr>
          <w:i/>
          <w:iCs/>
        </w:rPr>
        <w:t>Journal of East-West Business</w:t>
      </w:r>
      <w:r w:rsidR="00112C24" w:rsidRPr="00EC4373">
        <w:rPr>
          <w:i/>
          <w:iCs/>
        </w:rPr>
        <w:t>, 27(4): 382-399</w:t>
      </w:r>
      <w:r w:rsidR="003476AC" w:rsidRPr="00EC4373">
        <w:rPr>
          <w:i/>
          <w:iCs/>
        </w:rPr>
        <w:t xml:space="preserve"> </w:t>
      </w:r>
      <w:r w:rsidR="003476AC" w:rsidRPr="00EC4373">
        <w:rPr>
          <w:color w:val="323232"/>
          <w:shd w:val="clear" w:color="auto" w:fill="FFFFFF"/>
        </w:rPr>
        <w:t>(</w:t>
      </w:r>
      <w:r w:rsidR="003476AC" w:rsidRPr="00EC4373">
        <w:rPr>
          <w:rFonts w:eastAsia="Times New Roman"/>
          <w:i/>
          <w:iCs/>
        </w:rPr>
        <w:t>Scopus 1.6</w:t>
      </w:r>
      <w:r w:rsidR="005C0F1F" w:rsidRPr="00EC4373">
        <w:rPr>
          <w:rFonts w:eastAsia="Times New Roman"/>
          <w:i/>
          <w:iCs/>
        </w:rPr>
        <w:t xml:space="preserve"> / ABS 1</w:t>
      </w:r>
      <w:r w:rsidR="001369E1" w:rsidRPr="00EC4373">
        <w:rPr>
          <w:rFonts w:eastAsia="Times New Roman"/>
          <w:i/>
          <w:iCs/>
        </w:rPr>
        <w:t xml:space="preserve"> / SJR Q3</w:t>
      </w:r>
      <w:r w:rsidR="003476AC" w:rsidRPr="00EC4373">
        <w:rPr>
          <w:color w:val="323232"/>
          <w:shd w:val="clear" w:color="auto" w:fill="FFFFFF"/>
        </w:rPr>
        <w:t>)</w:t>
      </w:r>
      <w:r w:rsidR="003476AC" w:rsidRPr="00EC4373">
        <w:rPr>
          <w:rFonts w:eastAsia="Times New Roman"/>
          <w:color w:val="212121"/>
          <w:shd w:val="clear" w:color="auto" w:fill="FFFFFF"/>
        </w:rPr>
        <w:t>.</w:t>
      </w:r>
      <w:r w:rsidR="003476AC" w:rsidRPr="00EC4373">
        <w:rPr>
          <w:i/>
          <w:iCs/>
        </w:rPr>
        <w:t xml:space="preserve"> </w:t>
      </w:r>
    </w:p>
    <w:p w14:paraId="1E65EA50" w14:textId="77777777" w:rsidR="00A52AAD" w:rsidRPr="00EC4373" w:rsidRDefault="00A52AAD" w:rsidP="00112C24">
      <w:pPr>
        <w:pStyle w:val="ListParagraph"/>
        <w:jc w:val="both"/>
        <w:divId w:val="294599537"/>
      </w:pPr>
    </w:p>
    <w:p w14:paraId="09F9957D" w14:textId="75759B7E" w:rsidR="00032E99" w:rsidRPr="00EC4373" w:rsidRDefault="00032E99" w:rsidP="00112C24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divId w:val="294599537"/>
        <w:rPr>
          <w:b/>
        </w:rPr>
      </w:pPr>
      <w:proofErr w:type="spellStart"/>
      <w:r w:rsidRPr="00EC4373">
        <w:t>AlMazrouei</w:t>
      </w:r>
      <w:proofErr w:type="spellEnd"/>
      <w:r w:rsidRPr="00EC4373">
        <w:t xml:space="preserve">, H., Zacca, R. and Alfayez, N. </w:t>
      </w:r>
      <w:r w:rsidRPr="00EC4373">
        <w:rPr>
          <w:iCs/>
        </w:rPr>
        <w:t>(2021).</w:t>
      </w:r>
      <w:r w:rsidRPr="00EC4373">
        <w:rPr>
          <w:color w:val="323232"/>
          <w:shd w:val="clear" w:color="auto" w:fill="FFFFFF"/>
        </w:rPr>
        <w:t xml:space="preserve"> </w:t>
      </w:r>
      <w:r w:rsidRPr="00EC4373">
        <w:rPr>
          <w:rFonts w:eastAsia="Times New Roman"/>
          <w:color w:val="333333"/>
        </w:rPr>
        <w:t>The Counterintuitive Effect of Team Potency on Expatriate Creative Work Involvement</w:t>
      </w:r>
      <w:r w:rsidRPr="00EC4373">
        <w:t xml:space="preserve">. </w:t>
      </w:r>
      <w:r w:rsidRPr="00EC4373">
        <w:rPr>
          <w:i/>
        </w:rPr>
        <w:t>Journal of Global Mobility</w:t>
      </w:r>
      <w:r w:rsidRPr="00EC4373">
        <w:rPr>
          <w:color w:val="323232"/>
          <w:shd w:val="clear" w:color="auto" w:fill="FFFFFF"/>
        </w:rPr>
        <w:t xml:space="preserve"> </w:t>
      </w:r>
      <w:proofErr w:type="spellStart"/>
      <w:r w:rsidRPr="00EC4373">
        <w:rPr>
          <w:color w:val="323232"/>
          <w:shd w:val="clear" w:color="auto" w:fill="FFFFFF"/>
        </w:rPr>
        <w:t>BitBlog</w:t>
      </w:r>
      <w:proofErr w:type="spellEnd"/>
      <w:r w:rsidRPr="00EC4373">
        <w:rPr>
          <w:color w:val="323232"/>
          <w:shd w:val="clear" w:color="auto" w:fill="FFFFFF"/>
        </w:rPr>
        <w:t xml:space="preserve">. </w:t>
      </w:r>
    </w:p>
    <w:p w14:paraId="1FAB4EC5" w14:textId="77777777" w:rsidR="00032E99" w:rsidRPr="00EC4373" w:rsidRDefault="00032E99" w:rsidP="00112C24">
      <w:pPr>
        <w:pStyle w:val="NormalWeb"/>
        <w:spacing w:before="0" w:beforeAutospacing="0" w:after="0" w:afterAutospacing="0"/>
        <w:ind w:left="720"/>
        <w:jc w:val="both"/>
        <w:divId w:val="294599537"/>
        <w:rPr>
          <w:rFonts w:eastAsia="Times New Roman"/>
        </w:rPr>
      </w:pPr>
    </w:p>
    <w:p w14:paraId="7E24D5F0" w14:textId="1AD605DA" w:rsidR="006429B0" w:rsidRPr="00EC4373" w:rsidRDefault="006429B0" w:rsidP="00112C24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divId w:val="294599537"/>
        <w:rPr>
          <w:rFonts w:eastAsia="Times New Roman"/>
        </w:rPr>
      </w:pPr>
      <w:bookmarkStart w:id="11" w:name="_Hlk105313340"/>
      <w:r w:rsidRPr="00EC4373">
        <w:t xml:space="preserve">Zacca, R. and Kafaji, M. (2021). The Interaction Effect of Leadership Support on the EO - Innovative Performance. </w:t>
      </w:r>
      <w:r w:rsidRPr="00EC4373">
        <w:rPr>
          <w:rFonts w:eastAsia="Times New Roman"/>
          <w:spacing w:val="-5"/>
        </w:rPr>
        <w:t>14th Academy of Innovation, Entrepreneurship, and Knowledge Conference (ACIEK).</w:t>
      </w:r>
    </w:p>
    <w:bookmarkEnd w:id="11"/>
    <w:p w14:paraId="4FA4F00E" w14:textId="54084EFD" w:rsidR="0007443C" w:rsidRPr="00EC4373" w:rsidRDefault="0007443C" w:rsidP="00112C24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294599537"/>
      </w:pPr>
      <w:proofErr w:type="spellStart"/>
      <w:r w:rsidRPr="00EC4373">
        <w:t>AlMazrouei</w:t>
      </w:r>
      <w:proofErr w:type="spellEnd"/>
      <w:r w:rsidRPr="00EC4373">
        <w:t xml:space="preserve">, H. and Zacca, R. </w:t>
      </w:r>
      <w:r w:rsidRPr="00EC4373">
        <w:rPr>
          <w:rFonts w:eastAsia="Times New Roman"/>
        </w:rPr>
        <w:t>(</w:t>
      </w:r>
      <w:r w:rsidR="00112C24" w:rsidRPr="00EC4373">
        <w:rPr>
          <w:rFonts w:eastAsia="Times New Roman"/>
        </w:rPr>
        <w:t>2021</w:t>
      </w:r>
      <w:r w:rsidRPr="00EC4373">
        <w:rPr>
          <w:rFonts w:eastAsia="Times New Roman"/>
        </w:rPr>
        <w:t xml:space="preserve">). </w:t>
      </w:r>
      <w:r w:rsidRPr="00EC4373">
        <w:rPr>
          <w:bCs/>
          <w:lang w:eastAsia="en-MY"/>
        </w:rPr>
        <w:t>The Influence of Organizational Justice and Decision Latitude on Expatriate Organizational Commitment and Job Performance</w:t>
      </w:r>
      <w:r w:rsidRPr="00EC4373">
        <w:t xml:space="preserve">. </w:t>
      </w:r>
      <w:r w:rsidRPr="00EC4373">
        <w:rPr>
          <w:rFonts w:eastAsia="Times New Roman"/>
          <w:i/>
        </w:rPr>
        <w:t>Evidence-based HRM: A Global Forum for Empirical Scholarship</w:t>
      </w:r>
      <w:r w:rsidR="00112C24" w:rsidRPr="00EC4373">
        <w:rPr>
          <w:rFonts w:eastAsia="Times New Roman"/>
          <w:i/>
        </w:rPr>
        <w:t xml:space="preserve">, 9(4): 338-353 </w:t>
      </w:r>
      <w:r w:rsidR="00196E56" w:rsidRPr="00EC4373">
        <w:rPr>
          <w:color w:val="323232"/>
          <w:shd w:val="clear" w:color="auto" w:fill="FFFFFF"/>
        </w:rPr>
        <w:t>(</w:t>
      </w:r>
      <w:r w:rsidR="00196E56" w:rsidRPr="00EC4373">
        <w:rPr>
          <w:rFonts w:eastAsia="Times New Roman"/>
          <w:i/>
          <w:iCs/>
        </w:rPr>
        <w:t>Scopus 2.</w:t>
      </w:r>
      <w:r w:rsidR="003E1F72" w:rsidRPr="00EC4373">
        <w:rPr>
          <w:rFonts w:eastAsia="Times New Roman"/>
          <w:i/>
          <w:iCs/>
        </w:rPr>
        <w:t>7</w:t>
      </w:r>
      <w:r w:rsidR="005C0F1F" w:rsidRPr="00EC4373">
        <w:rPr>
          <w:rFonts w:eastAsia="Times New Roman"/>
          <w:i/>
          <w:iCs/>
        </w:rPr>
        <w:t xml:space="preserve"> / ABS 1</w:t>
      </w:r>
      <w:r w:rsidR="001369E1" w:rsidRPr="00EC4373">
        <w:rPr>
          <w:rFonts w:eastAsia="Times New Roman"/>
          <w:i/>
          <w:iCs/>
        </w:rPr>
        <w:t xml:space="preserve"> / Q3</w:t>
      </w:r>
      <w:r w:rsidR="00196E56" w:rsidRPr="00EC4373">
        <w:rPr>
          <w:color w:val="323232"/>
          <w:shd w:val="clear" w:color="auto" w:fill="FFFFFF"/>
        </w:rPr>
        <w:t>)</w:t>
      </w:r>
      <w:r w:rsidR="00196E56" w:rsidRPr="00EC4373">
        <w:rPr>
          <w:rFonts w:eastAsia="Times New Roman"/>
          <w:color w:val="212121"/>
          <w:shd w:val="clear" w:color="auto" w:fill="FFFFFF"/>
        </w:rPr>
        <w:t>.</w:t>
      </w:r>
    </w:p>
    <w:bookmarkEnd w:id="9"/>
    <w:p w14:paraId="51DABD81" w14:textId="77777777" w:rsidR="0007443C" w:rsidRPr="00EC4373" w:rsidRDefault="0007443C" w:rsidP="00112C24">
      <w:pPr>
        <w:pStyle w:val="ListParagraph"/>
        <w:spacing w:before="240" w:after="240" w:line="276" w:lineRule="auto"/>
        <w:jc w:val="both"/>
        <w:divId w:val="294599537"/>
        <w:rPr>
          <w:lang w:val="en-AU"/>
        </w:rPr>
      </w:pPr>
    </w:p>
    <w:p w14:paraId="601EF1BB" w14:textId="5733394B" w:rsidR="00A671AE" w:rsidRPr="00EC4373" w:rsidRDefault="00A671AE" w:rsidP="00112C24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294599537"/>
        <w:rPr>
          <w:lang w:val="en-AU"/>
        </w:rPr>
      </w:pPr>
      <w:r w:rsidRPr="00EC4373">
        <w:t xml:space="preserve">Alzahmi, R., </w:t>
      </w:r>
      <w:proofErr w:type="spellStart"/>
      <w:r w:rsidRPr="00EC4373">
        <w:t>AlMazrouei</w:t>
      </w:r>
      <w:proofErr w:type="spellEnd"/>
      <w:r w:rsidRPr="00EC4373">
        <w:t xml:space="preserve">, H. and Zacca, R. </w:t>
      </w:r>
      <w:r w:rsidR="006D29F6" w:rsidRPr="00EC4373">
        <w:rPr>
          <w:iCs/>
        </w:rPr>
        <w:t>(</w:t>
      </w:r>
      <w:r w:rsidR="00112C24" w:rsidRPr="00EC4373">
        <w:rPr>
          <w:iCs/>
        </w:rPr>
        <w:t>2021</w:t>
      </w:r>
      <w:r w:rsidR="006D29F6" w:rsidRPr="00EC4373">
        <w:rPr>
          <w:iCs/>
        </w:rPr>
        <w:t>).</w:t>
      </w:r>
      <w:r w:rsidR="006D29F6" w:rsidRPr="00EC4373">
        <w:rPr>
          <w:color w:val="323232"/>
          <w:shd w:val="clear" w:color="auto" w:fill="FFFFFF"/>
        </w:rPr>
        <w:t xml:space="preserve"> </w:t>
      </w:r>
      <w:r w:rsidRPr="00EC4373">
        <w:rPr>
          <w:rStyle w:val="x441005221-19092016"/>
          <w:lang w:eastAsia="en-AU"/>
        </w:rPr>
        <w:t xml:space="preserve">Developing Future Leaders: Evidence of Talent Management Planning in a UAE Multinational Company. </w:t>
      </w:r>
      <w:r w:rsidRPr="00EC4373">
        <w:rPr>
          <w:rFonts w:eastAsia="Times New Roman"/>
          <w:i/>
          <w:iCs/>
          <w:color w:val="000000"/>
        </w:rPr>
        <w:t>International Journal of Customer Relationship Marketing and Management</w:t>
      </w:r>
      <w:r w:rsidR="00112C24" w:rsidRPr="00EC4373">
        <w:rPr>
          <w:rFonts w:eastAsia="Times New Roman"/>
          <w:i/>
          <w:iCs/>
          <w:color w:val="000000"/>
        </w:rPr>
        <w:t>, 12(4)</w:t>
      </w:r>
      <w:r w:rsidRPr="00EC4373">
        <w:rPr>
          <w:rFonts w:eastAsia="Times New Roman"/>
          <w:color w:val="000000"/>
        </w:rPr>
        <w:t xml:space="preserve"> </w:t>
      </w:r>
      <w:r w:rsidR="00207FB5" w:rsidRPr="00EC4373">
        <w:rPr>
          <w:color w:val="323232"/>
          <w:shd w:val="clear" w:color="auto" w:fill="FFFFFF"/>
        </w:rPr>
        <w:t>(</w:t>
      </w:r>
      <w:r w:rsidR="00207FB5" w:rsidRPr="00EC4373">
        <w:rPr>
          <w:rFonts w:eastAsia="Times New Roman"/>
          <w:i/>
          <w:iCs/>
        </w:rPr>
        <w:t>Scopus 0.</w:t>
      </w:r>
      <w:r w:rsidR="003E1F72" w:rsidRPr="00EC4373">
        <w:rPr>
          <w:rFonts w:eastAsia="Times New Roman"/>
          <w:i/>
          <w:iCs/>
        </w:rPr>
        <w:t>5</w:t>
      </w:r>
      <w:r w:rsidR="00207FB5" w:rsidRPr="00EC4373">
        <w:rPr>
          <w:rFonts w:eastAsia="Times New Roman"/>
          <w:i/>
          <w:iCs/>
        </w:rPr>
        <w:t>0</w:t>
      </w:r>
      <w:r w:rsidR="001369E1" w:rsidRPr="00EC4373">
        <w:rPr>
          <w:rFonts w:eastAsia="Times New Roman"/>
          <w:i/>
          <w:iCs/>
        </w:rPr>
        <w:t xml:space="preserve"> / SJR Q3</w:t>
      </w:r>
      <w:r w:rsidR="00207FB5" w:rsidRPr="00EC4373">
        <w:rPr>
          <w:color w:val="323232"/>
          <w:shd w:val="clear" w:color="auto" w:fill="FFFFFF"/>
        </w:rPr>
        <w:t>)</w:t>
      </w:r>
      <w:r w:rsidRPr="00EC4373">
        <w:rPr>
          <w:rFonts w:eastAsia="Times New Roman"/>
          <w:color w:val="212121"/>
          <w:shd w:val="clear" w:color="auto" w:fill="FFFFFF"/>
        </w:rPr>
        <w:t>.</w:t>
      </w:r>
    </w:p>
    <w:p w14:paraId="270AB06C" w14:textId="77777777" w:rsidR="00A671AE" w:rsidRPr="00EC4373" w:rsidRDefault="00A671AE" w:rsidP="00112C24">
      <w:pPr>
        <w:pStyle w:val="ListParagraph"/>
        <w:spacing w:line="276" w:lineRule="auto"/>
        <w:contextualSpacing w:val="0"/>
        <w:jc w:val="both"/>
        <w:divId w:val="294599537"/>
        <w:rPr>
          <w:b/>
        </w:rPr>
      </w:pPr>
    </w:p>
    <w:p w14:paraId="36C7F833" w14:textId="7D1EF388" w:rsidR="00DC56FF" w:rsidRPr="00EC4373" w:rsidRDefault="00DC56FF" w:rsidP="00112C24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294599537"/>
      </w:pPr>
      <w:proofErr w:type="spellStart"/>
      <w:r w:rsidRPr="00EC4373">
        <w:t>AlMazrouei</w:t>
      </w:r>
      <w:proofErr w:type="spellEnd"/>
      <w:r w:rsidRPr="00EC4373">
        <w:t xml:space="preserve">, H. and Zacca, R. </w:t>
      </w:r>
      <w:r w:rsidRPr="00EC4373">
        <w:rPr>
          <w:color w:val="323232"/>
          <w:shd w:val="clear" w:color="auto" w:fill="FFFFFF"/>
        </w:rPr>
        <w:t>(</w:t>
      </w:r>
      <w:r w:rsidR="00B72DAC" w:rsidRPr="00EC4373">
        <w:rPr>
          <w:color w:val="323232"/>
          <w:shd w:val="clear" w:color="auto" w:fill="FFFFFF"/>
        </w:rPr>
        <w:t>2021</w:t>
      </w:r>
      <w:r w:rsidRPr="00EC4373">
        <w:rPr>
          <w:color w:val="323232"/>
          <w:shd w:val="clear" w:color="auto" w:fill="FFFFFF"/>
        </w:rPr>
        <w:t>)</w:t>
      </w:r>
      <w:r w:rsidR="006D29F6" w:rsidRPr="00EC4373">
        <w:rPr>
          <w:color w:val="323232"/>
          <w:shd w:val="clear" w:color="auto" w:fill="FFFFFF"/>
        </w:rPr>
        <w:t>.</w:t>
      </w:r>
      <w:r w:rsidRPr="00EC4373">
        <w:rPr>
          <w:color w:val="323232"/>
          <w:shd w:val="clear" w:color="auto" w:fill="FFFFFF"/>
        </w:rPr>
        <w:t xml:space="preserve"> </w:t>
      </w:r>
      <w:r w:rsidRPr="00EC4373">
        <w:rPr>
          <w:bCs/>
        </w:rPr>
        <w:t xml:space="preserve">Cultural Intelligence as a Predictor of Expatriate Managers Turnover Intention and Creative Self-Efficacy. </w:t>
      </w:r>
      <w:r w:rsidRPr="00EC4373">
        <w:rPr>
          <w:rFonts w:eastAsia="Times New Roman"/>
          <w:i/>
          <w:iCs/>
          <w:lang w:val="en"/>
        </w:rPr>
        <w:t>International Journal of Organizational Analysis</w:t>
      </w:r>
      <w:r w:rsidR="00603612" w:rsidRPr="00EC4373">
        <w:rPr>
          <w:rFonts w:eastAsia="Times New Roman"/>
          <w:i/>
          <w:iCs/>
          <w:lang w:val="en"/>
        </w:rPr>
        <w:t>,</w:t>
      </w:r>
      <w:r w:rsidRPr="00EC4373">
        <w:rPr>
          <w:color w:val="323232"/>
          <w:shd w:val="clear" w:color="auto" w:fill="FFFFFF"/>
        </w:rPr>
        <w:t xml:space="preserve"> </w:t>
      </w:r>
      <w:r w:rsidR="002D7F5E" w:rsidRPr="00EC4373">
        <w:rPr>
          <w:color w:val="323232"/>
          <w:shd w:val="clear" w:color="auto" w:fill="FFFFFF"/>
        </w:rPr>
        <w:t xml:space="preserve">29(1): 59-77 </w:t>
      </w:r>
      <w:r w:rsidRPr="00EC4373">
        <w:rPr>
          <w:color w:val="323232"/>
          <w:shd w:val="clear" w:color="auto" w:fill="FFFFFF"/>
        </w:rPr>
        <w:t>(</w:t>
      </w:r>
      <w:r w:rsidRPr="00EC4373">
        <w:rPr>
          <w:rFonts w:eastAsia="Times New Roman"/>
          <w:i/>
          <w:iCs/>
        </w:rPr>
        <w:t xml:space="preserve">Scopus </w:t>
      </w:r>
      <w:r w:rsidR="003E1F72" w:rsidRPr="00EC4373">
        <w:rPr>
          <w:rFonts w:eastAsia="Times New Roman"/>
          <w:i/>
          <w:iCs/>
        </w:rPr>
        <w:t>2.5</w:t>
      </w:r>
      <w:r w:rsidR="004E75DF" w:rsidRPr="00EC4373">
        <w:rPr>
          <w:rFonts w:eastAsia="Times New Roman"/>
          <w:i/>
          <w:iCs/>
        </w:rPr>
        <w:t xml:space="preserve"> / ABS 1</w:t>
      </w:r>
      <w:r w:rsidR="001369E1" w:rsidRPr="00EC4373">
        <w:rPr>
          <w:rFonts w:eastAsia="Times New Roman"/>
          <w:i/>
          <w:iCs/>
        </w:rPr>
        <w:t xml:space="preserve"> / SJR Q2</w:t>
      </w:r>
      <w:r w:rsidRPr="00EC4373">
        <w:rPr>
          <w:color w:val="323232"/>
          <w:shd w:val="clear" w:color="auto" w:fill="FFFFFF"/>
        </w:rPr>
        <w:t>)</w:t>
      </w:r>
    </w:p>
    <w:bookmarkEnd w:id="0"/>
    <w:p w14:paraId="3FEBA139" w14:textId="77777777" w:rsidR="00B72DAC" w:rsidRPr="00EC4373" w:rsidRDefault="00B72DAC" w:rsidP="00112C24">
      <w:pPr>
        <w:pStyle w:val="ListParagraph"/>
        <w:spacing w:before="240" w:after="240" w:line="276" w:lineRule="auto"/>
        <w:jc w:val="both"/>
        <w:divId w:val="294599537"/>
      </w:pPr>
    </w:p>
    <w:p w14:paraId="158F8631" w14:textId="365209F0" w:rsidR="00D95734" w:rsidRPr="00EC4373" w:rsidRDefault="00B72DAC" w:rsidP="00EC4373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divId w:val="294599537"/>
        <w:rPr>
          <w:b/>
        </w:rPr>
      </w:pPr>
      <w:bookmarkStart w:id="12" w:name="_Hlk89951436"/>
      <w:proofErr w:type="spellStart"/>
      <w:r w:rsidRPr="00EC4373">
        <w:t>AlMazrouei</w:t>
      </w:r>
      <w:proofErr w:type="spellEnd"/>
      <w:r w:rsidRPr="00EC4373">
        <w:t xml:space="preserve">, H., Zacca, R. and Alfayez, N. </w:t>
      </w:r>
      <w:r w:rsidRPr="00EC4373">
        <w:rPr>
          <w:iCs/>
        </w:rPr>
        <w:t>(2020).</w:t>
      </w:r>
      <w:r w:rsidRPr="00EC4373">
        <w:rPr>
          <w:color w:val="323232"/>
          <w:shd w:val="clear" w:color="auto" w:fill="FFFFFF"/>
        </w:rPr>
        <w:t xml:space="preserve"> </w:t>
      </w:r>
      <w:r w:rsidRPr="00EC4373">
        <w:t xml:space="preserve">The Impact of Team Potency and Leadership Member Exchange on Expatriate Creative Work Involvement. </w:t>
      </w:r>
      <w:r w:rsidRPr="00EC4373">
        <w:rPr>
          <w:i/>
        </w:rPr>
        <w:t xml:space="preserve">Journal of Global Mobility, 8(3/4): 309-323 </w:t>
      </w:r>
      <w:bookmarkStart w:id="13" w:name="_Hlk53664472"/>
      <w:bookmarkEnd w:id="12"/>
      <w:r w:rsidRPr="00EC4373">
        <w:rPr>
          <w:color w:val="323232"/>
          <w:shd w:val="clear" w:color="auto" w:fill="FFFFFF"/>
        </w:rPr>
        <w:t>(</w:t>
      </w:r>
      <w:r w:rsidRPr="00EC4373">
        <w:rPr>
          <w:rFonts w:eastAsia="Times New Roman"/>
          <w:i/>
          <w:iCs/>
        </w:rPr>
        <w:t xml:space="preserve">Scopus </w:t>
      </w:r>
      <w:r w:rsidR="003E1F72" w:rsidRPr="00EC4373">
        <w:rPr>
          <w:rFonts w:eastAsia="Times New Roman"/>
          <w:i/>
          <w:iCs/>
        </w:rPr>
        <w:t>2.6</w:t>
      </w:r>
      <w:r w:rsidR="005C0F1F" w:rsidRPr="00EC4373">
        <w:rPr>
          <w:rFonts w:eastAsia="Times New Roman"/>
          <w:i/>
          <w:iCs/>
        </w:rPr>
        <w:t xml:space="preserve"> / ABS 2</w:t>
      </w:r>
      <w:r w:rsidR="001369E1" w:rsidRPr="00EC4373">
        <w:rPr>
          <w:rFonts w:eastAsia="Times New Roman"/>
          <w:i/>
          <w:iCs/>
        </w:rPr>
        <w:t xml:space="preserve"> / SJR Q2</w:t>
      </w:r>
      <w:r w:rsidRPr="00EC4373">
        <w:rPr>
          <w:color w:val="323232"/>
          <w:shd w:val="clear" w:color="auto" w:fill="FFFFFF"/>
        </w:rPr>
        <w:t>)</w:t>
      </w:r>
      <w:bookmarkEnd w:id="13"/>
    </w:p>
    <w:p w14:paraId="74CF0A34" w14:textId="77777777" w:rsidR="00EC4373" w:rsidRPr="00EC4373" w:rsidRDefault="00EC4373" w:rsidP="00EC4373">
      <w:pPr>
        <w:spacing w:line="276" w:lineRule="auto"/>
        <w:jc w:val="both"/>
        <w:divId w:val="294599537"/>
        <w:rPr>
          <w:b/>
        </w:rPr>
      </w:pPr>
    </w:p>
    <w:bookmarkEnd w:id="1"/>
    <w:p w14:paraId="3BD5110B" w14:textId="44D87975" w:rsidR="0091377E" w:rsidRPr="00EC4373" w:rsidRDefault="0091377E" w:rsidP="00EC4373">
      <w:pPr>
        <w:pStyle w:val="ListParagraph"/>
        <w:numPr>
          <w:ilvl w:val="0"/>
          <w:numId w:val="4"/>
        </w:numPr>
        <w:jc w:val="both"/>
        <w:divId w:val="294599537"/>
      </w:pPr>
      <w:r w:rsidRPr="00EC4373">
        <w:t>Jeong, Y., Ali, M., Zacca, R. and Park, K. (</w:t>
      </w:r>
      <w:r w:rsidR="00F30BA2" w:rsidRPr="00EC4373">
        <w:t>2019</w:t>
      </w:r>
      <w:r w:rsidRPr="00EC4373">
        <w:t>). The Effect of Entrepreneurship on Fi</w:t>
      </w:r>
      <w:r w:rsidR="005E49FA" w:rsidRPr="00EC4373">
        <w:t>rm</w:t>
      </w:r>
      <w:r w:rsidRPr="00EC4373">
        <w:t xml:space="preserve"> Performance: A Multi Mediation Model. </w:t>
      </w:r>
      <w:r w:rsidRPr="00EC4373">
        <w:rPr>
          <w:i/>
        </w:rPr>
        <w:t>Journal of East-West Business</w:t>
      </w:r>
      <w:r w:rsidR="00603612" w:rsidRPr="00EC4373">
        <w:rPr>
          <w:i/>
        </w:rPr>
        <w:t>,</w:t>
      </w:r>
      <w:r w:rsidR="00AF0309" w:rsidRPr="00EC4373">
        <w:rPr>
          <w:i/>
        </w:rPr>
        <w:t xml:space="preserve"> </w:t>
      </w:r>
      <w:r w:rsidR="00B225A3" w:rsidRPr="00EC4373">
        <w:rPr>
          <w:i/>
        </w:rPr>
        <w:t>2</w:t>
      </w:r>
      <w:r w:rsidR="007A2918" w:rsidRPr="00EC4373">
        <w:rPr>
          <w:i/>
        </w:rPr>
        <w:t>5</w:t>
      </w:r>
      <w:r w:rsidR="00B225A3" w:rsidRPr="00EC4373">
        <w:rPr>
          <w:i/>
        </w:rPr>
        <w:t>(</w:t>
      </w:r>
      <w:r w:rsidR="007A2918" w:rsidRPr="00EC4373">
        <w:rPr>
          <w:i/>
        </w:rPr>
        <w:t>2</w:t>
      </w:r>
      <w:r w:rsidR="00B225A3" w:rsidRPr="00EC4373">
        <w:rPr>
          <w:i/>
        </w:rPr>
        <w:t xml:space="preserve">): 166-193 </w:t>
      </w:r>
      <w:r w:rsidR="00AF0309" w:rsidRPr="00EC4373">
        <w:rPr>
          <w:rFonts w:eastAsia="Times New Roman"/>
          <w:i/>
        </w:rPr>
        <w:t>(</w:t>
      </w:r>
      <w:r w:rsidR="00F30BA2" w:rsidRPr="00EC4373">
        <w:rPr>
          <w:rFonts w:eastAsia="Times New Roman"/>
          <w:i/>
          <w:iCs/>
        </w:rPr>
        <w:t>Scopus 1.</w:t>
      </w:r>
      <w:r w:rsidR="003E1F72" w:rsidRPr="00EC4373">
        <w:rPr>
          <w:rFonts w:eastAsia="Times New Roman"/>
          <w:i/>
          <w:iCs/>
        </w:rPr>
        <w:t>6</w:t>
      </w:r>
      <w:r w:rsidR="005C0F1F" w:rsidRPr="00EC4373">
        <w:rPr>
          <w:rFonts w:eastAsia="Times New Roman"/>
          <w:i/>
          <w:iCs/>
        </w:rPr>
        <w:t xml:space="preserve"> / ABS 1</w:t>
      </w:r>
      <w:r w:rsidR="001369E1" w:rsidRPr="00EC4373">
        <w:rPr>
          <w:rFonts w:eastAsia="Times New Roman"/>
          <w:i/>
          <w:iCs/>
        </w:rPr>
        <w:t xml:space="preserve"> / SJR Q3</w:t>
      </w:r>
      <w:r w:rsidR="00AF0309" w:rsidRPr="00EC4373">
        <w:rPr>
          <w:rFonts w:eastAsia="Times New Roman"/>
          <w:i/>
          <w:iCs/>
        </w:rPr>
        <w:t>)</w:t>
      </w:r>
      <w:r w:rsidR="00AF0309" w:rsidRPr="00EC4373">
        <w:rPr>
          <w:u w:color="000000"/>
        </w:rPr>
        <w:t>.</w:t>
      </w:r>
    </w:p>
    <w:p w14:paraId="67EB20E9" w14:textId="77777777" w:rsidR="0021088B" w:rsidRPr="00076E27" w:rsidRDefault="0021088B" w:rsidP="0021088B">
      <w:pPr>
        <w:pStyle w:val="ListParagraph"/>
        <w:spacing w:before="240" w:after="240"/>
        <w:jc w:val="both"/>
        <w:divId w:val="294599537"/>
      </w:pPr>
    </w:p>
    <w:p w14:paraId="0D79873C" w14:textId="02A9553D" w:rsidR="00BA0F6C" w:rsidRPr="00076E27" w:rsidRDefault="00BA0F6C" w:rsidP="00112C24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294599537"/>
        <w:rPr>
          <w:lang w:val="en-AU"/>
        </w:rPr>
      </w:pPr>
      <w:proofErr w:type="spellStart"/>
      <w:r w:rsidRPr="00076E27">
        <w:t>AlMazrouei</w:t>
      </w:r>
      <w:proofErr w:type="spellEnd"/>
      <w:r w:rsidRPr="00076E27">
        <w:t>, H., Zacca, R., E</w:t>
      </w:r>
      <w:r w:rsidR="0091377E" w:rsidRPr="00076E27">
        <w:t>vans, J. and Dayan, M. (2018</w:t>
      </w:r>
      <w:r w:rsidRPr="00076E27">
        <w:t xml:space="preserve">). </w:t>
      </w:r>
      <w:r w:rsidR="00D82982" w:rsidRPr="002C43B3">
        <w:t xml:space="preserve">Great </w:t>
      </w:r>
      <w:r w:rsidR="00D82982">
        <w:t>E</w:t>
      </w:r>
      <w:r w:rsidR="00D82982" w:rsidRPr="002C43B3">
        <w:t xml:space="preserve">xpectations: The </w:t>
      </w:r>
      <w:r w:rsidR="00D82982">
        <w:t>M</w:t>
      </w:r>
      <w:r w:rsidR="00D82982" w:rsidRPr="002C43B3">
        <w:t xml:space="preserve">oderating </w:t>
      </w:r>
      <w:r w:rsidR="00D82982">
        <w:t>R</w:t>
      </w:r>
      <w:r w:rsidR="00D82982" w:rsidRPr="002C43B3">
        <w:t xml:space="preserve">ole of </w:t>
      </w:r>
      <w:r w:rsidR="00D82982">
        <w:t>P</w:t>
      </w:r>
      <w:r w:rsidR="00D82982" w:rsidRPr="002C43B3">
        <w:t xml:space="preserve">re-departure </w:t>
      </w:r>
      <w:r w:rsidR="00D82982">
        <w:t>O</w:t>
      </w:r>
      <w:r w:rsidR="00D82982" w:rsidRPr="002C43B3">
        <w:t xml:space="preserve">pinion on the </w:t>
      </w:r>
      <w:r w:rsidR="00D82982">
        <w:t>R</w:t>
      </w:r>
      <w:r w:rsidR="00D82982" w:rsidRPr="002C43B3">
        <w:t xml:space="preserve">elationship </w:t>
      </w:r>
      <w:r w:rsidR="00D82982">
        <w:t>b</w:t>
      </w:r>
      <w:r w:rsidR="00D82982" w:rsidRPr="002C43B3">
        <w:t xml:space="preserve">etween </w:t>
      </w:r>
      <w:r w:rsidR="00D82982">
        <w:t>O</w:t>
      </w:r>
      <w:r w:rsidR="00D82982" w:rsidRPr="002C43B3">
        <w:t xml:space="preserve">rganizational </w:t>
      </w:r>
      <w:r w:rsidR="00D82982">
        <w:t>J</w:t>
      </w:r>
      <w:r w:rsidR="00D82982" w:rsidRPr="002C43B3">
        <w:t xml:space="preserve">ustice and </w:t>
      </w:r>
      <w:r w:rsidR="00D82982">
        <w:t>O</w:t>
      </w:r>
      <w:r w:rsidR="00D82982" w:rsidRPr="002C43B3">
        <w:t xml:space="preserve">rganization </w:t>
      </w:r>
      <w:r w:rsidR="00D82982">
        <w:t>C</w:t>
      </w:r>
      <w:r w:rsidR="00D82982" w:rsidRPr="002C43B3">
        <w:t xml:space="preserve">ommitment / </w:t>
      </w:r>
      <w:r w:rsidR="00D82982">
        <w:t>J</w:t>
      </w:r>
      <w:r w:rsidR="00D82982" w:rsidRPr="002C43B3">
        <w:t xml:space="preserve">ob </w:t>
      </w:r>
      <w:r w:rsidR="00D82982">
        <w:t>S</w:t>
      </w:r>
      <w:r w:rsidR="00D82982" w:rsidRPr="002C43B3">
        <w:t>atisfaction.</w:t>
      </w:r>
      <w:r w:rsidRPr="00076E27">
        <w:t xml:space="preserve"> </w:t>
      </w:r>
      <w:r w:rsidRPr="00076E27">
        <w:rPr>
          <w:i/>
        </w:rPr>
        <w:t>Journal of Global Mobility</w:t>
      </w:r>
      <w:r w:rsidR="00E575CD" w:rsidRPr="00076E27">
        <w:rPr>
          <w:i/>
        </w:rPr>
        <w:t>, 6(2): 178-193.</w:t>
      </w:r>
      <w:r w:rsidR="00DB6610" w:rsidRPr="00076E27">
        <w:rPr>
          <w:i/>
        </w:rPr>
        <w:t xml:space="preserve"> </w:t>
      </w:r>
      <w:r w:rsidR="00DB6610" w:rsidRPr="00076E27">
        <w:rPr>
          <w:rFonts w:eastAsia="Times New Roman"/>
          <w:i/>
        </w:rPr>
        <w:t>(</w:t>
      </w:r>
      <w:r w:rsidR="00072B8F" w:rsidRPr="00076E27">
        <w:rPr>
          <w:rFonts w:eastAsia="Times New Roman"/>
          <w:i/>
          <w:iCs/>
        </w:rPr>
        <w:t xml:space="preserve">Scopus </w:t>
      </w:r>
      <w:r w:rsidR="003E1F72" w:rsidRPr="00076E27">
        <w:rPr>
          <w:rFonts w:eastAsia="Times New Roman"/>
          <w:i/>
          <w:iCs/>
        </w:rPr>
        <w:t>2.6</w:t>
      </w:r>
      <w:r w:rsidR="005C0F1F" w:rsidRPr="00076E27">
        <w:rPr>
          <w:rFonts w:eastAsia="Times New Roman"/>
          <w:i/>
          <w:iCs/>
        </w:rPr>
        <w:t xml:space="preserve"> / ABS 2</w:t>
      </w:r>
      <w:r w:rsidR="00DB6610" w:rsidRPr="00076E27">
        <w:rPr>
          <w:rFonts w:eastAsia="Times New Roman"/>
          <w:i/>
          <w:iCs/>
        </w:rPr>
        <w:t>)</w:t>
      </w:r>
      <w:r w:rsidR="00DB6610" w:rsidRPr="00076E27">
        <w:rPr>
          <w:u w:color="000000"/>
        </w:rPr>
        <w:t>.</w:t>
      </w:r>
    </w:p>
    <w:p w14:paraId="77623433" w14:textId="77777777" w:rsidR="00BA0F6C" w:rsidRPr="00076E27" w:rsidRDefault="00BA0F6C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70DCF4F7" w14:textId="720747C2" w:rsidR="008F5AFD" w:rsidRPr="00076E27" w:rsidRDefault="008F5AFD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bookmarkStart w:id="14" w:name="_Hlk115611578"/>
      <w:r w:rsidRPr="00076E27">
        <w:rPr>
          <w:rFonts w:eastAsia="Times New Roman"/>
        </w:rPr>
        <w:t xml:space="preserve">Zacca, R. and Dayan, </w:t>
      </w:r>
      <w:r w:rsidR="00BA0F6C" w:rsidRPr="00076E27">
        <w:rPr>
          <w:rFonts w:eastAsia="Times New Roman"/>
        </w:rPr>
        <w:t xml:space="preserve">M </w:t>
      </w:r>
      <w:r w:rsidR="0091377E" w:rsidRPr="00076E27">
        <w:rPr>
          <w:rFonts w:eastAsia="Times New Roman"/>
          <w:i/>
        </w:rPr>
        <w:t>(2018</w:t>
      </w:r>
      <w:r w:rsidRPr="00076E27">
        <w:rPr>
          <w:rFonts w:eastAsia="Times New Roman"/>
          <w:i/>
        </w:rPr>
        <w:t>)</w:t>
      </w:r>
      <w:r w:rsidRPr="00076E27">
        <w:rPr>
          <w:rFonts w:eastAsia="Times New Roman"/>
        </w:rPr>
        <w:t xml:space="preserve">. </w:t>
      </w:r>
      <w:r w:rsidR="0035307F" w:rsidRPr="00076E27">
        <w:t>Linking Managerial Competence to Small Enterprise Performance within the Dynamic Capability Logic</w:t>
      </w:r>
      <w:r w:rsidRPr="00076E27">
        <w:rPr>
          <w:rFonts w:eastAsia="Times New Roman"/>
        </w:rPr>
        <w:t xml:space="preserve">. </w:t>
      </w:r>
      <w:bookmarkStart w:id="15" w:name="_Hlk192531624"/>
      <w:r w:rsidRPr="00076E27">
        <w:rPr>
          <w:rFonts w:eastAsia="Times New Roman"/>
          <w:i/>
        </w:rPr>
        <w:t>Journal of Small Business and Enterprise Development</w:t>
      </w:r>
      <w:bookmarkEnd w:id="15"/>
      <w:r w:rsidR="00E575CD" w:rsidRPr="00076E27">
        <w:rPr>
          <w:rFonts w:eastAsia="Times New Roman"/>
          <w:i/>
        </w:rPr>
        <w:t>, 25(2): 256-276.</w:t>
      </w:r>
      <w:r w:rsidR="00FB47AD" w:rsidRPr="00076E27">
        <w:rPr>
          <w:rFonts w:eastAsia="Times New Roman"/>
          <w:i/>
        </w:rPr>
        <w:t xml:space="preserve"> (</w:t>
      </w:r>
      <w:r w:rsidR="00FB47AD" w:rsidRPr="00076E27">
        <w:rPr>
          <w:rFonts w:eastAsia="Times New Roman"/>
          <w:i/>
          <w:iCs/>
        </w:rPr>
        <w:t xml:space="preserve">Scopus </w:t>
      </w:r>
      <w:r w:rsidR="003E1F72" w:rsidRPr="00076E27">
        <w:rPr>
          <w:rFonts w:eastAsia="Times New Roman"/>
          <w:i/>
          <w:iCs/>
        </w:rPr>
        <w:t>4.5</w:t>
      </w:r>
      <w:r w:rsidR="005C0F1F" w:rsidRPr="00076E27">
        <w:rPr>
          <w:rFonts w:eastAsia="Times New Roman"/>
          <w:i/>
          <w:iCs/>
        </w:rPr>
        <w:t xml:space="preserve"> / ABS 2</w:t>
      </w:r>
      <w:r w:rsidR="00FB47AD" w:rsidRPr="00076E27">
        <w:rPr>
          <w:rFonts w:eastAsia="Times New Roman"/>
          <w:i/>
          <w:iCs/>
        </w:rPr>
        <w:t>)</w:t>
      </w:r>
      <w:r w:rsidR="00FB47AD" w:rsidRPr="00076E27">
        <w:rPr>
          <w:u w:color="000000"/>
        </w:rPr>
        <w:t>.</w:t>
      </w:r>
    </w:p>
    <w:bookmarkEnd w:id="14"/>
    <w:p w14:paraId="45BFF9BF" w14:textId="77777777" w:rsidR="008F5AFD" w:rsidRPr="00076E27" w:rsidRDefault="008F5AFD" w:rsidP="00112C24">
      <w:pPr>
        <w:pStyle w:val="ListParagraph"/>
        <w:spacing w:before="240" w:after="240"/>
        <w:jc w:val="both"/>
        <w:divId w:val="294599537"/>
        <w:rPr>
          <w:i/>
        </w:rPr>
      </w:pPr>
    </w:p>
    <w:p w14:paraId="43A4A929" w14:textId="1F929213" w:rsidR="007C1AA0" w:rsidRPr="00076E27" w:rsidRDefault="007C1AA0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i/>
        </w:rPr>
      </w:pPr>
      <w:bookmarkStart w:id="16" w:name="_Hlk165303529"/>
      <w:r w:rsidRPr="00076E27">
        <w:t xml:space="preserve">Zacca, R., Dayan, M. and Elbanna, S. </w:t>
      </w:r>
      <w:r w:rsidR="005D50EA" w:rsidRPr="00076E27">
        <w:t>(2017</w:t>
      </w:r>
      <w:r w:rsidR="002A2D64" w:rsidRPr="00076E27">
        <w:t>)</w:t>
      </w:r>
      <w:r w:rsidR="00F94BA0" w:rsidRPr="00076E27">
        <w:t>.</w:t>
      </w:r>
      <w:r w:rsidR="002A2D64" w:rsidRPr="00076E27">
        <w:t xml:space="preserve"> </w:t>
      </w:r>
      <w:r w:rsidRPr="00076E27">
        <w:t xml:space="preserve">The Influence of Conflict and Intuition on Explorative New Products and Performance in SMEs. </w:t>
      </w:r>
      <w:r w:rsidRPr="00076E27">
        <w:rPr>
          <w:rFonts w:eastAsia="Times New Roman"/>
          <w:i/>
        </w:rPr>
        <w:t>Journal of Small Business and E</w:t>
      </w:r>
      <w:r w:rsidR="002A2D64" w:rsidRPr="00076E27">
        <w:rPr>
          <w:rFonts w:eastAsia="Times New Roman"/>
          <w:i/>
        </w:rPr>
        <w:t>nterprise Development</w:t>
      </w:r>
      <w:r w:rsidR="00AC7009" w:rsidRPr="00076E27">
        <w:rPr>
          <w:rFonts w:eastAsia="Times New Roman"/>
          <w:i/>
        </w:rPr>
        <w:t>,</w:t>
      </w:r>
      <w:r w:rsidR="002A2D64" w:rsidRPr="00076E27">
        <w:rPr>
          <w:rFonts w:eastAsia="Times New Roman"/>
          <w:i/>
        </w:rPr>
        <w:t xml:space="preserve"> </w:t>
      </w:r>
      <w:r w:rsidR="00AC7009" w:rsidRPr="00076E27">
        <w:rPr>
          <w:rFonts w:eastAsia="Times New Roman"/>
          <w:i/>
        </w:rPr>
        <w:t xml:space="preserve">24(4): 950-970 </w:t>
      </w:r>
      <w:bookmarkEnd w:id="16"/>
      <w:r w:rsidR="002A2D64" w:rsidRPr="00076E27">
        <w:rPr>
          <w:rFonts w:eastAsia="Times New Roman"/>
          <w:i/>
        </w:rPr>
        <w:t>(</w:t>
      </w:r>
      <w:r w:rsidRPr="00076E27">
        <w:rPr>
          <w:rFonts w:eastAsia="Times New Roman"/>
          <w:i/>
          <w:iCs/>
        </w:rPr>
        <w:t xml:space="preserve">Scopus </w:t>
      </w:r>
      <w:r w:rsidR="003E1F72" w:rsidRPr="00076E27">
        <w:rPr>
          <w:rFonts w:eastAsia="Times New Roman"/>
          <w:i/>
          <w:iCs/>
        </w:rPr>
        <w:t>4.5</w:t>
      </w:r>
      <w:r w:rsidR="005C0F1F" w:rsidRPr="00076E27">
        <w:rPr>
          <w:rFonts w:eastAsia="Times New Roman"/>
          <w:i/>
          <w:iCs/>
        </w:rPr>
        <w:t xml:space="preserve"> / ABS 2</w:t>
      </w:r>
      <w:r w:rsidR="00FB47AD" w:rsidRPr="00076E27">
        <w:rPr>
          <w:rFonts w:eastAsia="Times New Roman"/>
          <w:i/>
          <w:iCs/>
        </w:rPr>
        <w:t>)</w:t>
      </w:r>
      <w:r w:rsidRPr="00076E27">
        <w:rPr>
          <w:u w:color="000000"/>
        </w:rPr>
        <w:t>.</w:t>
      </w:r>
    </w:p>
    <w:p w14:paraId="5FCFD82A" w14:textId="77777777" w:rsidR="007C1AA0" w:rsidRPr="00076E27" w:rsidRDefault="007C1AA0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6E31D463" w14:textId="72552087" w:rsidR="00F77A17" w:rsidRPr="00076E27" w:rsidRDefault="00F77A17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t xml:space="preserve">Zacca, R. and Dayan, M. (2017). Entrepreneurship: An Evolving Conceptual Framework. </w:t>
      </w:r>
      <w:bookmarkStart w:id="17" w:name="_Hlk192531697"/>
      <w:r w:rsidRPr="00076E27">
        <w:rPr>
          <w:rFonts w:eastAsia="Times New Roman"/>
          <w:i/>
          <w:iCs/>
        </w:rPr>
        <w:t>International Journal of Entrepreneurship and Innovation Management</w:t>
      </w:r>
      <w:bookmarkEnd w:id="17"/>
      <w:r w:rsidRPr="00076E27">
        <w:rPr>
          <w:rFonts w:eastAsia="Times New Roman"/>
          <w:i/>
          <w:iCs/>
        </w:rPr>
        <w:t>, 21(1/2)</w:t>
      </w:r>
      <w:r w:rsidR="000C51A3" w:rsidRPr="00076E27">
        <w:rPr>
          <w:rFonts w:eastAsia="Times New Roman"/>
          <w:i/>
          <w:iCs/>
        </w:rPr>
        <w:t xml:space="preserve">: 8-26 </w:t>
      </w:r>
      <w:r w:rsidR="005F66EF" w:rsidRPr="00076E27">
        <w:rPr>
          <w:rFonts w:eastAsia="Times New Roman"/>
          <w:i/>
          <w:iCs/>
        </w:rPr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0D5189" w:rsidRPr="00076E27">
        <w:rPr>
          <w:rFonts w:eastAsia="Times New Roman"/>
          <w:i/>
          <w:iCs/>
        </w:rPr>
        <w:t>1.4</w:t>
      </w:r>
      <w:r w:rsidR="005C0F1F" w:rsidRPr="00076E27">
        <w:rPr>
          <w:rFonts w:eastAsia="Times New Roman"/>
          <w:i/>
          <w:iCs/>
        </w:rPr>
        <w:t xml:space="preserve"> / ABS 1</w:t>
      </w:r>
      <w:r w:rsidR="005F66EF" w:rsidRPr="00076E27">
        <w:rPr>
          <w:rFonts w:eastAsia="Times New Roman"/>
          <w:i/>
          <w:iCs/>
        </w:rPr>
        <w:t>)</w:t>
      </w:r>
      <w:r w:rsidRPr="00076E27">
        <w:rPr>
          <w:rFonts w:eastAsia="Times New Roman"/>
        </w:rPr>
        <w:t>.</w:t>
      </w:r>
    </w:p>
    <w:p w14:paraId="20681E53" w14:textId="77777777" w:rsidR="00B57743" w:rsidRPr="00076E27" w:rsidRDefault="00B57743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49661DD8" w14:textId="46CDBF86" w:rsidR="007B56AC" w:rsidRPr="00076E27" w:rsidRDefault="007875A9" w:rsidP="00112C24">
      <w:pPr>
        <w:pStyle w:val="ListParagraph"/>
        <w:numPr>
          <w:ilvl w:val="0"/>
          <w:numId w:val="4"/>
        </w:numPr>
        <w:jc w:val="both"/>
        <w:divId w:val="294599537"/>
        <w:rPr>
          <w:rFonts w:eastAsia="Times New Roman"/>
        </w:rPr>
      </w:pPr>
      <w:proofErr w:type="spellStart"/>
      <w:r w:rsidRPr="00076E27">
        <w:t>AlM</w:t>
      </w:r>
      <w:r w:rsidR="00D974A6" w:rsidRPr="00076E27">
        <w:t>azrouei</w:t>
      </w:r>
      <w:proofErr w:type="spellEnd"/>
      <w:r w:rsidR="00D974A6" w:rsidRPr="00076E27">
        <w:t xml:space="preserve">, H., Zacca, R., </w:t>
      </w:r>
      <w:proofErr w:type="spellStart"/>
      <w:r w:rsidR="00D974A6" w:rsidRPr="00076E27">
        <w:t>Bilney</w:t>
      </w:r>
      <w:proofErr w:type="spellEnd"/>
      <w:r w:rsidR="00D974A6" w:rsidRPr="00076E27">
        <w:t xml:space="preserve">, C., </w:t>
      </w:r>
      <w:r w:rsidR="000208D9" w:rsidRPr="00076E27">
        <w:t>and</w:t>
      </w:r>
      <w:r w:rsidR="00D974A6" w:rsidRPr="00076E27">
        <w:t xml:space="preserve"> Antoine, G. </w:t>
      </w:r>
      <w:r w:rsidR="00F77A17" w:rsidRPr="00076E27">
        <w:t xml:space="preserve">(2017). </w:t>
      </w:r>
      <w:r w:rsidR="00D974A6" w:rsidRPr="00076E27">
        <w:t xml:space="preserve">Expatriate Managers Decision-Making Practices within the UAE: A Qualitative Study. </w:t>
      </w:r>
      <w:r w:rsidR="00D974A6" w:rsidRPr="00076E27">
        <w:rPr>
          <w:i/>
        </w:rPr>
        <w:t>International Journal of Organizational Analysis</w:t>
      </w:r>
      <w:r w:rsidR="00CA7F2A" w:rsidRPr="00076E27">
        <w:t>, 24(5)</w:t>
      </w:r>
      <w:r w:rsidR="00F77A17" w:rsidRPr="00076E27">
        <w:t>: 856-882</w:t>
      </w:r>
      <w:r w:rsidR="005F66EF" w:rsidRPr="00076E27">
        <w:t xml:space="preserve"> </w:t>
      </w:r>
      <w:r w:rsidR="005F66EF" w:rsidRPr="00076E27">
        <w:rPr>
          <w:rFonts w:eastAsia="Times New Roman"/>
          <w:i/>
          <w:iCs/>
        </w:rPr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9B1AA7" w:rsidRPr="00076E27">
        <w:rPr>
          <w:rFonts w:eastAsia="Times New Roman"/>
          <w:i/>
          <w:iCs/>
        </w:rPr>
        <w:t>2.5</w:t>
      </w:r>
      <w:r w:rsidR="005F66EF" w:rsidRPr="00076E27">
        <w:rPr>
          <w:rFonts w:eastAsia="Times New Roman"/>
          <w:i/>
          <w:iCs/>
        </w:rPr>
        <w:t>)</w:t>
      </w:r>
      <w:r w:rsidR="005F66EF" w:rsidRPr="00076E27">
        <w:rPr>
          <w:rFonts w:eastAsia="Times New Roman"/>
        </w:rPr>
        <w:t>.</w:t>
      </w:r>
    </w:p>
    <w:p w14:paraId="07E48CE2" w14:textId="77777777" w:rsidR="007B56AC" w:rsidRPr="00076E27" w:rsidRDefault="007B56AC" w:rsidP="00112C24">
      <w:pPr>
        <w:jc w:val="both"/>
        <w:divId w:val="294599537"/>
      </w:pPr>
    </w:p>
    <w:p w14:paraId="15BE71DD" w14:textId="3417F0CB" w:rsidR="00F77A17" w:rsidRPr="00076E27" w:rsidRDefault="00F77A17" w:rsidP="00112C24">
      <w:pPr>
        <w:pStyle w:val="ListParagraph"/>
        <w:numPr>
          <w:ilvl w:val="0"/>
          <w:numId w:val="4"/>
        </w:numPr>
        <w:jc w:val="both"/>
        <w:divId w:val="294599537"/>
        <w:rPr>
          <w:rFonts w:eastAsia="Times New Roman"/>
        </w:rPr>
      </w:pPr>
      <w:r w:rsidRPr="00076E27">
        <w:t xml:space="preserve">Dayan, M. Ng, P.Y. and Zacca, R. (2016). </w:t>
      </w:r>
      <w:r w:rsidRPr="00076E27">
        <w:rPr>
          <w:u w:color="000000"/>
        </w:rPr>
        <w:t xml:space="preserve">The Effects of EO and Market Turbulence on SMEs Performance through Political Behavior: Moderated Mediation Model. </w:t>
      </w:r>
      <w:r w:rsidRPr="00076E27">
        <w:rPr>
          <w:i/>
          <w:u w:color="000000"/>
        </w:rPr>
        <w:t>Academy of Management Conference</w:t>
      </w:r>
      <w:r w:rsidRPr="00076E27">
        <w:rPr>
          <w:u w:color="000000"/>
        </w:rPr>
        <w:t>.</w:t>
      </w:r>
    </w:p>
    <w:p w14:paraId="7F8EB1D8" w14:textId="77777777" w:rsidR="00D57B75" w:rsidRPr="00076E27" w:rsidRDefault="00D57B75" w:rsidP="00112C24">
      <w:pPr>
        <w:pStyle w:val="ListParagraph"/>
        <w:divId w:val="294599537"/>
        <w:rPr>
          <w:rFonts w:eastAsia="Times New Roman"/>
        </w:rPr>
      </w:pPr>
    </w:p>
    <w:p w14:paraId="090FA15F" w14:textId="5E39417C" w:rsidR="005F66EF" w:rsidRPr="00076E27" w:rsidRDefault="005C1473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divId w:val="294599537"/>
      </w:pPr>
      <w:r w:rsidRPr="00076E27">
        <w:rPr>
          <w:rFonts w:eastAsia="Times New Roman"/>
        </w:rPr>
        <w:t>Dayan, M., Zacca,</w:t>
      </w:r>
      <w:r w:rsidR="000208D9" w:rsidRPr="00076E27">
        <w:rPr>
          <w:rFonts w:eastAsia="Times New Roman"/>
        </w:rPr>
        <w:t xml:space="preserve"> R., Hussain, Z., </w:t>
      </w:r>
      <w:r w:rsidR="000208D9" w:rsidRPr="00076E27">
        <w:t>Benedetto</w:t>
      </w:r>
      <w:r w:rsidR="000208D9" w:rsidRPr="00076E27">
        <w:rPr>
          <w:rFonts w:eastAsia="Times New Roman"/>
        </w:rPr>
        <w:t xml:space="preserve">, A. and </w:t>
      </w:r>
      <w:r w:rsidRPr="00076E27">
        <w:rPr>
          <w:rFonts w:eastAsia="Times New Roman"/>
        </w:rPr>
        <w:t xml:space="preserve">Ryan, J. </w:t>
      </w:r>
      <w:r w:rsidR="000208D9" w:rsidRPr="00076E27">
        <w:rPr>
          <w:rFonts w:eastAsia="Times New Roman"/>
        </w:rPr>
        <w:t>(2016).</w:t>
      </w:r>
      <w:r w:rsidRPr="00076E27">
        <w:rPr>
          <w:rFonts w:eastAsia="Times New Roman"/>
        </w:rPr>
        <w:t xml:space="preserve"> </w:t>
      </w:r>
      <w:r w:rsidRPr="00076E27">
        <w:t xml:space="preserve">The Effect of Entrepreneurial Orientation, Willingness to Change, and Development Culture on New Product Exploration in Small Enterprises. </w:t>
      </w:r>
      <w:r w:rsidRPr="00076E27">
        <w:rPr>
          <w:i/>
        </w:rPr>
        <w:t>Journal of Business and Industrial Marketing</w:t>
      </w:r>
      <w:r w:rsidR="000208D9" w:rsidRPr="00076E27">
        <w:rPr>
          <w:i/>
        </w:rPr>
        <w:t xml:space="preserve">, </w:t>
      </w:r>
      <w:r w:rsidR="000208D9" w:rsidRPr="00076E27">
        <w:t>31 (5)</w:t>
      </w:r>
      <w:r w:rsidR="00D86BA5" w:rsidRPr="00076E27">
        <w:t>: 668-683</w:t>
      </w:r>
      <w:r w:rsidR="005F66EF" w:rsidRPr="00076E27">
        <w:t xml:space="preserve"> (</w:t>
      </w:r>
      <w:r w:rsidR="00FB47AD" w:rsidRPr="00076E27">
        <w:rPr>
          <w:rFonts w:eastAsia="Times New Roman"/>
          <w:i/>
          <w:iCs/>
        </w:rPr>
        <w:t xml:space="preserve">Scopus </w:t>
      </w:r>
      <w:r w:rsidR="009B1AA7" w:rsidRPr="00076E27">
        <w:rPr>
          <w:rFonts w:eastAsia="Times New Roman"/>
          <w:i/>
          <w:iCs/>
        </w:rPr>
        <w:t>4.4</w:t>
      </w:r>
      <w:r w:rsidR="00A04F51" w:rsidRPr="00076E27">
        <w:rPr>
          <w:rFonts w:eastAsia="Times New Roman"/>
          <w:i/>
          <w:iCs/>
        </w:rPr>
        <w:t xml:space="preserve"> / ABS 2</w:t>
      </w:r>
      <w:r w:rsidR="005F66EF" w:rsidRPr="00076E27">
        <w:t>)</w:t>
      </w:r>
      <w:r w:rsidRPr="00076E27">
        <w:t xml:space="preserve">.  </w:t>
      </w:r>
    </w:p>
    <w:p w14:paraId="35729D77" w14:textId="77777777" w:rsidR="005F66EF" w:rsidRPr="00076E27" w:rsidRDefault="005F66EF" w:rsidP="00112C24">
      <w:pPr>
        <w:pStyle w:val="ListParagraph"/>
        <w:autoSpaceDE w:val="0"/>
        <w:autoSpaceDN w:val="0"/>
        <w:adjustRightInd w:val="0"/>
        <w:spacing w:before="240" w:after="240"/>
        <w:jc w:val="both"/>
        <w:divId w:val="294599537"/>
      </w:pPr>
    </w:p>
    <w:p w14:paraId="34B0D9EE" w14:textId="77777777" w:rsidR="00D87574" w:rsidRPr="00076E27" w:rsidRDefault="00D87574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t xml:space="preserve">Zacca, R. </w:t>
      </w:r>
      <w:r w:rsidR="000208D9" w:rsidRPr="00076E27">
        <w:rPr>
          <w:rFonts w:eastAsia="Times New Roman"/>
        </w:rPr>
        <w:t>and</w:t>
      </w:r>
      <w:r w:rsidRPr="00076E27">
        <w:rPr>
          <w:rFonts w:eastAsia="Times New Roman"/>
        </w:rPr>
        <w:t xml:space="preserve"> Dayan, M. (2015). </w:t>
      </w:r>
      <w:r w:rsidR="00FE293B" w:rsidRPr="00076E27">
        <w:t>Linking Managerial Competencies</w:t>
      </w:r>
      <w:r w:rsidRPr="00076E27">
        <w:t xml:space="preserve"> </w:t>
      </w:r>
      <w:r w:rsidR="00FE293B" w:rsidRPr="00076E27">
        <w:t xml:space="preserve">and </w:t>
      </w:r>
      <w:r w:rsidRPr="00076E27">
        <w:t>Performance</w:t>
      </w:r>
      <w:r w:rsidRPr="00076E27">
        <w:rPr>
          <w:rFonts w:eastAsia="Times New Roman"/>
        </w:rPr>
        <w:t xml:space="preserve">. </w:t>
      </w:r>
      <w:r w:rsidRPr="00076E27">
        <w:rPr>
          <w:i/>
        </w:rPr>
        <w:t>Babson College Entrepreneurship Research Conference (BCERC)</w:t>
      </w:r>
      <w:r w:rsidRPr="00076E27">
        <w:rPr>
          <w:rFonts w:eastAsia="Times New Roman"/>
        </w:rPr>
        <w:t>.</w:t>
      </w:r>
    </w:p>
    <w:p w14:paraId="7FA554BA" w14:textId="77777777" w:rsidR="00D87574" w:rsidRPr="00076E27" w:rsidRDefault="00D87574" w:rsidP="00112C24">
      <w:pPr>
        <w:pStyle w:val="ListParagraph"/>
        <w:spacing w:before="240" w:after="240"/>
        <w:divId w:val="294599537"/>
      </w:pPr>
    </w:p>
    <w:p w14:paraId="6767E8A4" w14:textId="559208AA" w:rsidR="005F66EF" w:rsidRPr="00076E27" w:rsidRDefault="007875A9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proofErr w:type="spellStart"/>
      <w:r w:rsidRPr="00076E27">
        <w:t>AlM</w:t>
      </w:r>
      <w:r w:rsidR="004D4063" w:rsidRPr="00076E27">
        <w:t>azrouei</w:t>
      </w:r>
      <w:proofErr w:type="spellEnd"/>
      <w:r w:rsidR="004D4063" w:rsidRPr="00076E27">
        <w:t xml:space="preserve">, H. </w:t>
      </w:r>
      <w:r w:rsidR="000208D9" w:rsidRPr="00076E27">
        <w:t>and</w:t>
      </w:r>
      <w:r w:rsidR="004D4063" w:rsidRPr="00076E27">
        <w:t xml:space="preserve"> Zacca, R. </w:t>
      </w:r>
      <w:r w:rsidR="00DF32D9" w:rsidRPr="00076E27">
        <w:t xml:space="preserve">(2015). </w:t>
      </w:r>
      <w:r w:rsidR="004D4063" w:rsidRPr="00076E27">
        <w:t>Expat</w:t>
      </w:r>
      <w:r w:rsidR="00FE293B" w:rsidRPr="00076E27">
        <w:t>riate Leadership Competencies and</w:t>
      </w:r>
      <w:r w:rsidR="004D4063" w:rsidRPr="00076E27">
        <w:t xml:space="preserve"> Performance: A Qualitative Study. </w:t>
      </w:r>
      <w:r w:rsidR="004D4063" w:rsidRPr="00076E27">
        <w:rPr>
          <w:rFonts w:eastAsia="Times New Roman"/>
          <w:i/>
          <w:iCs/>
          <w:lang w:val="en"/>
        </w:rPr>
        <w:t>International Journal of Organizational Analysis</w:t>
      </w:r>
      <w:r w:rsidR="00DF32D9" w:rsidRPr="00076E27">
        <w:rPr>
          <w:rFonts w:eastAsia="Times New Roman"/>
          <w:i/>
          <w:iCs/>
          <w:lang w:val="en"/>
        </w:rPr>
        <w:t>, 23(3): 404-424</w:t>
      </w:r>
      <w:r w:rsidR="005F66EF" w:rsidRPr="00076E27">
        <w:rPr>
          <w:rFonts w:eastAsia="Times New Roman"/>
          <w:i/>
          <w:iCs/>
          <w:lang w:val="en"/>
        </w:rPr>
        <w:t xml:space="preserve"> </w:t>
      </w:r>
      <w:r w:rsidR="005F66EF" w:rsidRPr="00076E27">
        <w:rPr>
          <w:rFonts w:eastAsia="Times New Roman"/>
          <w:i/>
          <w:iCs/>
        </w:rPr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9B1AA7" w:rsidRPr="00076E27">
        <w:rPr>
          <w:rFonts w:eastAsia="Times New Roman"/>
          <w:i/>
          <w:iCs/>
        </w:rPr>
        <w:t>2.5</w:t>
      </w:r>
      <w:r w:rsidR="004E75DF" w:rsidRPr="00076E27">
        <w:rPr>
          <w:rFonts w:eastAsia="Times New Roman"/>
          <w:i/>
          <w:iCs/>
        </w:rPr>
        <w:t xml:space="preserve"> / ABS 1</w:t>
      </w:r>
      <w:r w:rsidR="005F66EF" w:rsidRPr="00076E27">
        <w:rPr>
          <w:rFonts w:eastAsia="Times New Roman"/>
          <w:i/>
          <w:iCs/>
        </w:rPr>
        <w:t>)</w:t>
      </w:r>
      <w:r w:rsidR="005F66EF" w:rsidRPr="00076E27">
        <w:rPr>
          <w:rFonts w:eastAsia="Times New Roman"/>
        </w:rPr>
        <w:t>.</w:t>
      </w:r>
    </w:p>
    <w:p w14:paraId="0A3CF022" w14:textId="4BA2271B" w:rsidR="00F77A17" w:rsidRPr="00076E27" w:rsidRDefault="00F77A17" w:rsidP="00112C24">
      <w:pPr>
        <w:pStyle w:val="ListParagraph"/>
        <w:jc w:val="both"/>
        <w:divId w:val="294599537"/>
        <w:rPr>
          <w:rFonts w:eastAsia="Times New Roman"/>
        </w:rPr>
      </w:pPr>
    </w:p>
    <w:p w14:paraId="6F76E59A" w14:textId="5E633AB2" w:rsidR="00476D12" w:rsidRPr="00076E27" w:rsidRDefault="00587062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divId w:val="294599537"/>
      </w:pPr>
      <w:r w:rsidRPr="00076E27">
        <w:rPr>
          <w:rFonts w:eastAsia="Times New Roman"/>
        </w:rPr>
        <w:t xml:space="preserve">Zacca, R., Dayan, M. </w:t>
      </w:r>
      <w:r w:rsidR="000208D9" w:rsidRPr="00076E27">
        <w:rPr>
          <w:rFonts w:eastAsia="Times New Roman"/>
        </w:rPr>
        <w:t>and</w:t>
      </w:r>
      <w:r w:rsidRPr="00076E27">
        <w:rPr>
          <w:rFonts w:eastAsia="Times New Roman"/>
        </w:rPr>
        <w:t xml:space="preserve"> Ahrens, T. </w:t>
      </w:r>
      <w:r w:rsidR="00E05533" w:rsidRPr="00076E27">
        <w:rPr>
          <w:rFonts w:eastAsia="Times New Roman"/>
        </w:rPr>
        <w:t>(201</w:t>
      </w:r>
      <w:r w:rsidR="00AD2CC0" w:rsidRPr="00076E27">
        <w:rPr>
          <w:rFonts w:eastAsia="Times New Roman"/>
        </w:rPr>
        <w:t>5</w:t>
      </w:r>
      <w:r w:rsidR="00E05533" w:rsidRPr="00076E27">
        <w:rPr>
          <w:rFonts w:eastAsia="Times New Roman"/>
        </w:rPr>
        <w:t>)</w:t>
      </w:r>
      <w:r w:rsidR="00DF32D9" w:rsidRPr="00076E27">
        <w:rPr>
          <w:rFonts w:eastAsia="Times New Roman"/>
        </w:rPr>
        <w:t>.</w:t>
      </w:r>
      <w:r w:rsidR="00E05533" w:rsidRPr="00076E27">
        <w:rPr>
          <w:rFonts w:eastAsia="Times New Roman"/>
        </w:rPr>
        <w:t xml:space="preserve"> </w:t>
      </w:r>
      <w:r w:rsidRPr="00076E27">
        <w:t xml:space="preserve">Impact of Network Capability on Small Business Performance: The Mediating Role of Knowledge Creation and EO. </w:t>
      </w:r>
      <w:r w:rsidRPr="00076E27">
        <w:rPr>
          <w:i/>
          <w:iCs/>
        </w:rPr>
        <w:t>Management Decision</w:t>
      </w:r>
      <w:r w:rsidR="00AD2CC0" w:rsidRPr="00076E27">
        <w:rPr>
          <w:i/>
          <w:iCs/>
        </w:rPr>
        <w:t>, 53(1)</w:t>
      </w:r>
      <w:r w:rsidR="00973AA8" w:rsidRPr="00076E27">
        <w:rPr>
          <w:i/>
          <w:iCs/>
        </w:rPr>
        <w:t>: 2-23</w:t>
      </w:r>
      <w:r w:rsidR="005F66EF" w:rsidRPr="00076E27">
        <w:rPr>
          <w:i/>
          <w:iCs/>
        </w:rPr>
        <w:t xml:space="preserve"> </w:t>
      </w:r>
      <w:r w:rsidR="005F66EF" w:rsidRPr="00076E27"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3E1F72" w:rsidRPr="00076E27">
        <w:rPr>
          <w:rFonts w:eastAsia="Times New Roman"/>
          <w:i/>
          <w:iCs/>
        </w:rPr>
        <w:t>5.5</w:t>
      </w:r>
      <w:r w:rsidR="00A04F51" w:rsidRPr="00076E27">
        <w:rPr>
          <w:rFonts w:eastAsia="Times New Roman"/>
          <w:i/>
          <w:iCs/>
        </w:rPr>
        <w:t xml:space="preserve"> / ABS 2</w:t>
      </w:r>
      <w:r w:rsidR="005F66EF" w:rsidRPr="00076E27">
        <w:t xml:space="preserve">).  </w:t>
      </w:r>
    </w:p>
    <w:p w14:paraId="3F5349F2" w14:textId="77777777" w:rsidR="00476D12" w:rsidRPr="00076E27" w:rsidRDefault="00476D12" w:rsidP="00112C24">
      <w:pPr>
        <w:pStyle w:val="ListParagraph"/>
        <w:spacing w:before="240" w:after="240"/>
        <w:divId w:val="294599537"/>
      </w:pPr>
    </w:p>
    <w:p w14:paraId="79488C45" w14:textId="2B437E0B" w:rsidR="00476D12" w:rsidRPr="00076E27" w:rsidRDefault="007875A9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divId w:val="294599537"/>
        <w:rPr>
          <w:bCs/>
        </w:rPr>
      </w:pPr>
      <w:bookmarkStart w:id="18" w:name="_Hlk113541908"/>
      <w:proofErr w:type="spellStart"/>
      <w:r w:rsidRPr="00076E27">
        <w:t>AlM</w:t>
      </w:r>
      <w:r w:rsidR="00476D12" w:rsidRPr="00076E27">
        <w:t>azrouei</w:t>
      </w:r>
      <w:proofErr w:type="spellEnd"/>
      <w:r w:rsidR="00476D12" w:rsidRPr="00076E27">
        <w:t xml:space="preserve">, H., Kunnanatt, J.T. </w:t>
      </w:r>
      <w:r w:rsidR="000208D9" w:rsidRPr="00076E27">
        <w:t>and</w:t>
      </w:r>
      <w:r w:rsidR="00476D12" w:rsidRPr="00076E27">
        <w:t xml:space="preserve"> Zacca, R. (2015).</w:t>
      </w:r>
      <w:r w:rsidR="00476D12" w:rsidRPr="00076E27">
        <w:rPr>
          <w:bCs/>
        </w:rPr>
        <w:t xml:space="preserve"> Cultural Adaptation of Expatriate Managers: Empirical Insights from the UAE. </w:t>
      </w:r>
      <w:r w:rsidR="00476D12" w:rsidRPr="00076E27">
        <w:rPr>
          <w:bCs/>
          <w:i/>
        </w:rPr>
        <w:t>International Journal of Strategic Management,</w:t>
      </w:r>
      <w:r w:rsidR="00476D12" w:rsidRPr="00076E27">
        <w:rPr>
          <w:bCs/>
        </w:rPr>
        <w:t xml:space="preserve"> 15(2): 91-102.</w:t>
      </w:r>
    </w:p>
    <w:bookmarkEnd w:id="18"/>
    <w:p w14:paraId="6F3A3E95" w14:textId="77777777" w:rsidR="00587062" w:rsidRPr="00076E27" w:rsidRDefault="00587062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287FBC5D" w14:textId="54FAB0AE" w:rsidR="000815C5" w:rsidRPr="00076E27" w:rsidRDefault="00872CDE" w:rsidP="00112C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divId w:val="294599537"/>
      </w:pPr>
      <w:r w:rsidRPr="00076E27">
        <w:rPr>
          <w:rFonts w:eastAsia="Times New Roman"/>
        </w:rPr>
        <w:t xml:space="preserve">Dayan, M., Zacca, R., </w:t>
      </w:r>
      <w:r w:rsidR="000208D9" w:rsidRPr="00076E27">
        <w:rPr>
          <w:rFonts w:eastAsia="Times New Roman"/>
        </w:rPr>
        <w:t>and</w:t>
      </w:r>
      <w:r w:rsidRPr="00076E27">
        <w:rPr>
          <w:rFonts w:eastAsia="Times New Roman"/>
        </w:rPr>
        <w:t xml:space="preserve"> </w:t>
      </w:r>
      <w:r w:rsidR="009A3D34" w:rsidRPr="00076E27">
        <w:t>Benedetto</w:t>
      </w:r>
      <w:r w:rsidRPr="00076E27">
        <w:rPr>
          <w:rFonts w:eastAsia="Times New Roman"/>
        </w:rPr>
        <w:t>, A. (2013)</w:t>
      </w:r>
      <w:r w:rsidR="00DF32D9" w:rsidRPr="00076E27">
        <w:rPr>
          <w:rFonts w:eastAsia="Times New Roman"/>
        </w:rPr>
        <w:t>.</w:t>
      </w:r>
      <w:r w:rsidRPr="00076E27">
        <w:rPr>
          <w:rFonts w:eastAsia="Times New Roman"/>
        </w:rPr>
        <w:t xml:space="preserve"> An Explorative Study of Entrepreneurial Creativity: Its Antecedents and Mediators in the context of UAE Firms. </w:t>
      </w:r>
      <w:r w:rsidRPr="00076E27">
        <w:rPr>
          <w:rFonts w:eastAsia="Times New Roman"/>
          <w:i/>
          <w:iCs/>
        </w:rPr>
        <w:t>Creativity and Innovation Management</w:t>
      </w:r>
      <w:r w:rsidR="00A04F51" w:rsidRPr="00076E27">
        <w:rPr>
          <w:rFonts w:eastAsia="Times New Roman"/>
          <w:i/>
          <w:iCs/>
        </w:rPr>
        <w:t>,</w:t>
      </w:r>
      <w:r w:rsidR="00C44240" w:rsidRPr="00076E27">
        <w:rPr>
          <w:rFonts w:eastAsia="Times New Roman"/>
          <w:i/>
          <w:iCs/>
        </w:rPr>
        <w:t xml:space="preserve"> 22(3): 223-240</w:t>
      </w:r>
      <w:r w:rsidR="005F66EF" w:rsidRPr="00076E27">
        <w:rPr>
          <w:rFonts w:eastAsia="Times New Roman"/>
          <w:i/>
          <w:iCs/>
        </w:rPr>
        <w:t xml:space="preserve"> </w:t>
      </w:r>
      <w:r w:rsidR="005F66EF" w:rsidRPr="00076E27">
        <w:t>(</w:t>
      </w:r>
      <w:r w:rsidR="00FB47AD" w:rsidRPr="00076E27">
        <w:rPr>
          <w:rFonts w:eastAsia="Times New Roman"/>
          <w:i/>
          <w:iCs/>
        </w:rPr>
        <w:t xml:space="preserve">Scopus </w:t>
      </w:r>
      <w:r w:rsidR="00F67CF1" w:rsidRPr="00076E27">
        <w:rPr>
          <w:rFonts w:eastAsia="Times New Roman"/>
          <w:i/>
          <w:iCs/>
        </w:rPr>
        <w:t>5.2</w:t>
      </w:r>
      <w:r w:rsidR="005F66EF" w:rsidRPr="00076E27">
        <w:t xml:space="preserve">).  </w:t>
      </w:r>
    </w:p>
    <w:p w14:paraId="4769F45B" w14:textId="77777777" w:rsidR="000815C5" w:rsidRPr="00076E27" w:rsidRDefault="000815C5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46D02638" w14:textId="77777777" w:rsidR="009607CD" w:rsidRPr="00076E27" w:rsidRDefault="00B4102A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t xml:space="preserve">Dayan, M., Zacca, R., </w:t>
      </w:r>
      <w:r w:rsidR="000208D9" w:rsidRPr="00076E27">
        <w:rPr>
          <w:rFonts w:eastAsia="Times New Roman"/>
        </w:rPr>
        <w:t>and</w:t>
      </w:r>
      <w:r w:rsidRPr="00076E27">
        <w:rPr>
          <w:rFonts w:eastAsia="Times New Roman"/>
        </w:rPr>
        <w:t xml:space="preserve"> </w:t>
      </w:r>
      <w:r w:rsidRPr="00076E27">
        <w:t>Benedetto</w:t>
      </w:r>
      <w:r w:rsidRPr="00076E27">
        <w:rPr>
          <w:rFonts w:eastAsia="Times New Roman"/>
        </w:rPr>
        <w:t xml:space="preserve">, A. </w:t>
      </w:r>
      <w:r w:rsidR="009607CD" w:rsidRPr="00076E27">
        <w:rPr>
          <w:rFonts w:eastAsia="Times New Roman"/>
        </w:rPr>
        <w:t>(2012)</w:t>
      </w:r>
      <w:r w:rsidR="00DF32D9" w:rsidRPr="00076E27">
        <w:rPr>
          <w:rFonts w:eastAsia="Times New Roman"/>
        </w:rPr>
        <w:t>.</w:t>
      </w:r>
      <w:r w:rsidR="009607CD" w:rsidRPr="00076E27">
        <w:rPr>
          <w:rFonts w:eastAsia="Times New Roman"/>
        </w:rPr>
        <w:t xml:space="preserve"> </w:t>
      </w:r>
      <w:r w:rsidR="009607CD" w:rsidRPr="00076E27">
        <w:rPr>
          <w:rFonts w:eastAsia="Times New Roman"/>
          <w:i/>
          <w:iCs/>
        </w:rPr>
        <w:t>An Exploratory Study of Entrepreneurial Creativity: Role of External Factors in the Context of UAE Firms.</w:t>
      </w:r>
      <w:r w:rsidR="009607CD" w:rsidRPr="00076E27">
        <w:rPr>
          <w:rFonts w:eastAsia="Times New Roman"/>
        </w:rPr>
        <w:t xml:space="preserve"> IEEE ITMC Conference, Managing Technology during a Business Recovery, Dallas, Texas.</w:t>
      </w:r>
    </w:p>
    <w:p w14:paraId="3A57000C" w14:textId="77777777" w:rsidR="009607CD" w:rsidRPr="00076E27" w:rsidRDefault="009607CD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36A98DB3" w14:textId="77CD8C56" w:rsidR="0056274C" w:rsidRPr="00076E27" w:rsidRDefault="00EE4543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lastRenderedPageBreak/>
        <w:t xml:space="preserve">Zacca, R. Selen, W., </w:t>
      </w:r>
      <w:r w:rsidR="005D6B3B" w:rsidRPr="00076E27">
        <w:rPr>
          <w:rFonts w:eastAsia="Times New Roman"/>
        </w:rPr>
        <w:t>(2011)</w:t>
      </w:r>
      <w:r w:rsidR="00DF32D9" w:rsidRPr="00076E27">
        <w:rPr>
          <w:rFonts w:eastAsia="Times New Roman"/>
        </w:rPr>
        <w:t>.</w:t>
      </w:r>
      <w:r w:rsidR="005D6B3B" w:rsidRPr="00076E27">
        <w:rPr>
          <w:rFonts w:eastAsia="Times New Roman"/>
        </w:rPr>
        <w:t xml:space="preserve"> Unraveling a Manager’s Proclivity to Innovate: An Exploratory Study. </w:t>
      </w:r>
      <w:bookmarkStart w:id="19" w:name="_Hlk192531790"/>
      <w:r w:rsidR="005D6B3B" w:rsidRPr="00076E27">
        <w:rPr>
          <w:rFonts w:eastAsia="Times New Roman"/>
          <w:i/>
          <w:iCs/>
        </w:rPr>
        <w:t xml:space="preserve">International Journal of Entrepreneurship </w:t>
      </w:r>
      <w:r w:rsidR="00423F44" w:rsidRPr="00076E27">
        <w:rPr>
          <w:rFonts w:eastAsia="Times New Roman"/>
          <w:i/>
          <w:iCs/>
        </w:rPr>
        <w:t>and</w:t>
      </w:r>
      <w:r w:rsidR="005D6B3B" w:rsidRPr="00076E27">
        <w:rPr>
          <w:rFonts w:eastAsia="Times New Roman"/>
          <w:i/>
          <w:iCs/>
        </w:rPr>
        <w:t xml:space="preserve"> Innovation</w:t>
      </w:r>
      <w:bookmarkEnd w:id="19"/>
      <w:r w:rsidR="005D6B3B" w:rsidRPr="00076E27">
        <w:rPr>
          <w:rFonts w:eastAsia="Times New Roman"/>
        </w:rPr>
        <w:t xml:space="preserve">, 12(3): </w:t>
      </w:r>
      <w:r w:rsidR="00815BB8" w:rsidRPr="00076E27">
        <w:rPr>
          <w:rFonts w:eastAsia="Times New Roman"/>
        </w:rPr>
        <w:t>157-167</w:t>
      </w:r>
      <w:r w:rsidR="005F66EF" w:rsidRPr="00076E27">
        <w:rPr>
          <w:rFonts w:eastAsia="Times New Roman"/>
        </w:rPr>
        <w:t xml:space="preserve"> </w:t>
      </w:r>
      <w:r w:rsidR="00FB47AD" w:rsidRPr="00076E27">
        <w:rPr>
          <w:rFonts w:eastAsia="Times New Roman"/>
          <w:i/>
          <w:iCs/>
        </w:rPr>
        <w:t xml:space="preserve">Scopus </w:t>
      </w:r>
      <w:r w:rsidR="00F67CF1" w:rsidRPr="00076E27">
        <w:rPr>
          <w:rFonts w:eastAsia="Times New Roman"/>
          <w:i/>
          <w:iCs/>
        </w:rPr>
        <w:t>3.1</w:t>
      </w:r>
      <w:r w:rsidR="00A04F51" w:rsidRPr="00076E27">
        <w:rPr>
          <w:rFonts w:eastAsia="Times New Roman"/>
          <w:i/>
          <w:iCs/>
        </w:rPr>
        <w:t xml:space="preserve"> / ABS 2</w:t>
      </w:r>
      <w:r w:rsidR="005F66EF" w:rsidRPr="00076E27">
        <w:rPr>
          <w:rFonts w:eastAsia="Times New Roman"/>
          <w:i/>
          <w:iCs/>
        </w:rPr>
        <w:t>)</w:t>
      </w:r>
      <w:r w:rsidR="005F66EF" w:rsidRPr="00076E27">
        <w:rPr>
          <w:rFonts w:eastAsia="Times New Roman"/>
        </w:rPr>
        <w:t>.</w:t>
      </w:r>
    </w:p>
    <w:bookmarkEnd w:id="6"/>
    <w:p w14:paraId="21ADCE7E" w14:textId="77777777" w:rsidR="0056274C" w:rsidRPr="00076E27" w:rsidRDefault="0056274C" w:rsidP="00112C24">
      <w:pPr>
        <w:pStyle w:val="ListParagraph"/>
        <w:spacing w:before="240" w:after="240"/>
        <w:jc w:val="both"/>
        <w:divId w:val="294599537"/>
        <w:rPr>
          <w:rFonts w:eastAsia="Times New Roman"/>
        </w:rPr>
      </w:pPr>
    </w:p>
    <w:p w14:paraId="23D76FAC" w14:textId="77777777" w:rsidR="0056274C" w:rsidRPr="00076E27" w:rsidRDefault="00EE4543" w:rsidP="00112C24">
      <w:pPr>
        <w:pStyle w:val="ListParagraph"/>
        <w:numPr>
          <w:ilvl w:val="0"/>
          <w:numId w:val="4"/>
        </w:numPr>
        <w:spacing w:before="240" w:after="240"/>
        <w:jc w:val="both"/>
        <w:divId w:val="294599537"/>
        <w:rPr>
          <w:rFonts w:eastAsia="Times New Roman"/>
        </w:rPr>
      </w:pPr>
      <w:r w:rsidRPr="00076E27">
        <w:rPr>
          <w:rFonts w:eastAsia="Times New Roman"/>
        </w:rPr>
        <w:t>Zacca, R., (2011</w:t>
      </w:r>
      <w:r w:rsidR="005D6B3B" w:rsidRPr="00076E27">
        <w:rPr>
          <w:rFonts w:eastAsia="Times New Roman"/>
        </w:rPr>
        <w:t>)</w:t>
      </w:r>
      <w:r w:rsidR="00DF32D9" w:rsidRPr="00076E27">
        <w:rPr>
          <w:rFonts w:eastAsia="Times New Roman"/>
        </w:rPr>
        <w:t>.</w:t>
      </w:r>
      <w:r w:rsidR="005D6B3B" w:rsidRPr="00076E27">
        <w:rPr>
          <w:rFonts w:eastAsia="Times New Roman"/>
        </w:rPr>
        <w:t xml:space="preserve"> </w:t>
      </w:r>
      <w:r w:rsidR="005D6B3B" w:rsidRPr="00076E27">
        <w:rPr>
          <w:rFonts w:eastAsia="Times New Roman"/>
          <w:i/>
          <w:iCs/>
        </w:rPr>
        <w:t>The Framing of Entrepreneurship</w:t>
      </w:r>
      <w:r w:rsidR="005D6B3B" w:rsidRPr="00076E27">
        <w:rPr>
          <w:rFonts w:eastAsia="Times New Roman"/>
        </w:rPr>
        <w:t>.  IEEE ITMC Conference, Managing Technology in Challenging Times, San Jose, California.</w:t>
      </w:r>
    </w:p>
    <w:p w14:paraId="1AE3E04B" w14:textId="77777777" w:rsidR="0056274C" w:rsidRPr="00076E27" w:rsidRDefault="00EE4543" w:rsidP="00112C24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t xml:space="preserve">Zacca, R., </w:t>
      </w:r>
      <w:r w:rsidR="005D6B3B" w:rsidRPr="00076E27">
        <w:t>(2010)</w:t>
      </w:r>
      <w:r w:rsidR="00DF32D9" w:rsidRPr="00076E27">
        <w:t>.</w:t>
      </w:r>
      <w:r w:rsidR="005D6B3B" w:rsidRPr="00076E27">
        <w:t xml:space="preserve"> </w:t>
      </w:r>
      <w:r w:rsidR="005D6B3B" w:rsidRPr="00076E27">
        <w:rPr>
          <w:i/>
          <w:iCs/>
        </w:rPr>
        <w:t>Classifying Entrepreneurship within a Business Development Framework.</w:t>
      </w:r>
      <w:r w:rsidR="005D6B3B" w:rsidRPr="00076E27">
        <w:t xml:space="preserve"> ICSB Conference on Entrepreneurship: Bridging Global Boundaries, Cincinnati, Ohio.</w:t>
      </w:r>
    </w:p>
    <w:p w14:paraId="332069AD" w14:textId="77777777" w:rsidR="0056274C" w:rsidRPr="00076E27" w:rsidRDefault="00EE4543" w:rsidP="00112C24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t xml:space="preserve">Zacca, R., </w:t>
      </w:r>
      <w:r w:rsidR="005D6B3B" w:rsidRPr="00076E27">
        <w:t>(2010)</w:t>
      </w:r>
      <w:r w:rsidR="00DF32D9" w:rsidRPr="00076E27">
        <w:t>.</w:t>
      </w:r>
      <w:r w:rsidR="005D6B3B" w:rsidRPr="00076E27">
        <w:t xml:space="preserve"> </w:t>
      </w:r>
      <w:r w:rsidR="005D6B3B" w:rsidRPr="00076E27">
        <w:rPr>
          <w:i/>
          <w:iCs/>
        </w:rPr>
        <w:t>An Essay on the Conceptual Framework of Entrepreneurship.</w:t>
      </w:r>
      <w:r w:rsidR="005D6B3B" w:rsidRPr="00076E27">
        <w:t xml:space="preserve"> </w:t>
      </w:r>
      <w:r w:rsidR="00441F85" w:rsidRPr="00076E27">
        <w:t>2</w:t>
      </w:r>
      <w:r w:rsidR="00441F85" w:rsidRPr="00076E27">
        <w:rPr>
          <w:vertAlign w:val="superscript"/>
        </w:rPr>
        <w:t>nd</w:t>
      </w:r>
      <w:r w:rsidR="00441F85" w:rsidRPr="00076E27">
        <w:t xml:space="preserve"> </w:t>
      </w:r>
      <w:r w:rsidR="005D6B3B" w:rsidRPr="00076E27">
        <w:t xml:space="preserve">Research Symposium in Business </w:t>
      </w:r>
      <w:r w:rsidR="000208D9" w:rsidRPr="00076E27">
        <w:t>and</w:t>
      </w:r>
      <w:r w:rsidR="005D6B3B" w:rsidRPr="00076E27">
        <w:t xml:space="preserve"> Economics, American University of Sharjah.</w:t>
      </w:r>
    </w:p>
    <w:p w14:paraId="7F3ED2A5" w14:textId="221C6CCC" w:rsidR="00EF2F33" w:rsidRPr="00076E27" w:rsidRDefault="00EE4543" w:rsidP="00112C24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divId w:val="294599537"/>
        <w:rPr>
          <w:b/>
          <w:bCs/>
        </w:rPr>
      </w:pPr>
      <w:r w:rsidRPr="00076E27">
        <w:t xml:space="preserve">Zacca, R., </w:t>
      </w:r>
      <w:r w:rsidR="005D6B3B" w:rsidRPr="00076E27">
        <w:t>(2009)</w:t>
      </w:r>
      <w:r w:rsidR="00DF32D9" w:rsidRPr="00076E27">
        <w:t>.</w:t>
      </w:r>
      <w:r w:rsidR="005D6B3B" w:rsidRPr="00076E27">
        <w:t xml:space="preserve"> </w:t>
      </w:r>
      <w:r w:rsidR="005D6B3B" w:rsidRPr="00076E27">
        <w:rPr>
          <w:rStyle w:val="Emphasis"/>
        </w:rPr>
        <w:t xml:space="preserve">Reconciling the Managerial Dichotomy to Growth. </w:t>
      </w:r>
      <w:r w:rsidR="005D6B3B" w:rsidRPr="00076E27">
        <w:t xml:space="preserve">International Association of Management of Technology Conference, Orlando, Florida. </w:t>
      </w:r>
    </w:p>
    <w:p w14:paraId="7796CA4E" w14:textId="0E5D5740" w:rsidR="00CF7767" w:rsidRPr="00076E27" w:rsidRDefault="008B2B37" w:rsidP="00811A15">
      <w:pPr>
        <w:spacing w:before="240" w:after="240"/>
        <w:jc w:val="both"/>
        <w:divId w:val="173111675"/>
        <w:rPr>
          <w:b/>
          <w:bCs/>
        </w:rPr>
      </w:pPr>
      <w:bookmarkStart w:id="20" w:name="_Hlk32417600"/>
      <w:r w:rsidRPr="00076E27">
        <w:rPr>
          <w:b/>
          <w:bCs/>
        </w:rPr>
        <w:t>Working Papers</w:t>
      </w:r>
    </w:p>
    <w:p w14:paraId="3014FFA8" w14:textId="4F728142" w:rsidR="00786ED0" w:rsidRPr="00786ED0" w:rsidRDefault="00A3726F" w:rsidP="00FF0665">
      <w:pPr>
        <w:pStyle w:val="ListParagraph"/>
        <w:numPr>
          <w:ilvl w:val="0"/>
          <w:numId w:val="4"/>
        </w:numPr>
        <w:jc w:val="both"/>
        <w:divId w:val="173111675"/>
      </w:pPr>
      <w:r w:rsidRPr="00A3726F">
        <w:rPr>
          <w:highlight w:val="yellow"/>
        </w:rPr>
        <w:t xml:space="preserve">Zacca, R. and </w:t>
      </w:r>
      <w:proofErr w:type="spellStart"/>
      <w:r w:rsidRPr="00A3726F">
        <w:rPr>
          <w:color w:val="000000" w:themeColor="text1"/>
          <w:highlight w:val="yellow"/>
        </w:rPr>
        <w:t>AlMazrouei</w:t>
      </w:r>
      <w:proofErr w:type="spellEnd"/>
      <w:r w:rsidRPr="00A3726F">
        <w:rPr>
          <w:color w:val="000000" w:themeColor="text1"/>
          <w:highlight w:val="yellow"/>
        </w:rPr>
        <w:t>, H.</w:t>
      </w:r>
      <w:r w:rsidRPr="004367FB">
        <w:rPr>
          <w:color w:val="000000" w:themeColor="text1"/>
        </w:rPr>
        <w:t xml:space="preserve"> </w:t>
      </w:r>
      <w:r w:rsidR="00786ED0" w:rsidRPr="00786ED0">
        <w:t>Retaining Creative Talent: The Mediating Influence of Supervisor Support on Turnover and Burnout</w:t>
      </w:r>
      <w:r w:rsidR="00786ED0">
        <w:t xml:space="preserve"> </w:t>
      </w:r>
      <w:r w:rsidR="00786ED0" w:rsidRPr="004367FB">
        <w:t>(</w:t>
      </w:r>
      <w:r w:rsidR="00786ED0">
        <w:t>p</w:t>
      </w:r>
      <w:r w:rsidR="00786ED0" w:rsidRPr="004367FB">
        <w:t>reparing for submittal)</w:t>
      </w:r>
    </w:p>
    <w:p w14:paraId="26CF5C8D" w14:textId="77777777" w:rsidR="00786ED0" w:rsidRDefault="00786ED0" w:rsidP="00FF0665">
      <w:pPr>
        <w:pStyle w:val="ListParagraph"/>
        <w:spacing w:line="276" w:lineRule="auto"/>
        <w:jc w:val="both"/>
        <w:divId w:val="173111675"/>
      </w:pPr>
    </w:p>
    <w:p w14:paraId="4BFF03E0" w14:textId="3BB72319" w:rsidR="004367FB" w:rsidRPr="004367FB" w:rsidRDefault="004367FB" w:rsidP="00FF0665">
      <w:pPr>
        <w:pStyle w:val="ListParagraph"/>
        <w:numPr>
          <w:ilvl w:val="0"/>
          <w:numId w:val="4"/>
        </w:numPr>
        <w:spacing w:line="276" w:lineRule="auto"/>
        <w:jc w:val="both"/>
        <w:divId w:val="173111675"/>
      </w:pPr>
      <w:r w:rsidRPr="004367FB">
        <w:t xml:space="preserve">Zacca, </w:t>
      </w:r>
      <w:r>
        <w:t>R</w:t>
      </w:r>
      <w:r w:rsidRPr="004367FB">
        <w:t xml:space="preserve">. and </w:t>
      </w:r>
      <w:proofErr w:type="spellStart"/>
      <w:r w:rsidRPr="004367FB">
        <w:rPr>
          <w:color w:val="000000" w:themeColor="text1"/>
        </w:rPr>
        <w:t>AlMazrouei</w:t>
      </w:r>
      <w:proofErr w:type="spellEnd"/>
      <w:r w:rsidRPr="004367FB">
        <w:rPr>
          <w:color w:val="000000" w:themeColor="text1"/>
        </w:rPr>
        <w:t xml:space="preserve">, H. </w:t>
      </w:r>
      <w:r w:rsidRPr="004367FB">
        <w:t>The Creative Catalyst: How Organizational Creativity Mediates the Link Between Strategic Entrepreneurial Behavior and SME Performance</w:t>
      </w:r>
      <w:r w:rsidR="00FF0665">
        <w:t xml:space="preserve">. </w:t>
      </w:r>
      <w:r w:rsidR="00FF0665" w:rsidRPr="00FF0665">
        <w:rPr>
          <w:i/>
          <w:iCs/>
        </w:rPr>
        <w:t>International Journal of Entrepreneurial Behavior &amp; Research</w:t>
      </w:r>
      <w:r w:rsidR="00FF0665">
        <w:t xml:space="preserve"> (in review).</w:t>
      </w:r>
    </w:p>
    <w:p w14:paraId="50B1B1CE" w14:textId="77777777" w:rsidR="004367FB" w:rsidRPr="004367FB" w:rsidRDefault="004367FB" w:rsidP="004367FB">
      <w:pPr>
        <w:pStyle w:val="ListParagraph"/>
        <w:spacing w:before="100" w:beforeAutospacing="1" w:after="240"/>
        <w:jc w:val="both"/>
        <w:divId w:val="173111675"/>
        <w:rPr>
          <w:color w:val="242424"/>
          <w:shd w:val="clear" w:color="auto" w:fill="FFFFFF"/>
        </w:rPr>
      </w:pPr>
    </w:p>
    <w:p w14:paraId="3194799E" w14:textId="3736E9BC" w:rsidR="0000477B" w:rsidRDefault="0000477B" w:rsidP="00F91DB2">
      <w:pPr>
        <w:pStyle w:val="ListParagraph"/>
        <w:numPr>
          <w:ilvl w:val="0"/>
          <w:numId w:val="4"/>
        </w:numPr>
        <w:spacing w:before="100" w:beforeAutospacing="1" w:after="240"/>
        <w:jc w:val="both"/>
        <w:divId w:val="173111675"/>
        <w:rPr>
          <w:color w:val="242424"/>
          <w:shd w:val="clear" w:color="auto" w:fill="FFFFFF"/>
        </w:rPr>
      </w:pPr>
      <w:proofErr w:type="spellStart"/>
      <w:r w:rsidRPr="00E73C6E">
        <w:rPr>
          <w:color w:val="000000" w:themeColor="text1"/>
        </w:rPr>
        <w:t>AlMazrouei</w:t>
      </w:r>
      <w:proofErr w:type="spellEnd"/>
      <w:r w:rsidRPr="00E73C6E">
        <w:rPr>
          <w:color w:val="000000" w:themeColor="text1"/>
        </w:rPr>
        <w:t>, H. and Zacca, R.</w:t>
      </w:r>
      <w:r>
        <w:rPr>
          <w:color w:val="000000" w:themeColor="text1"/>
        </w:rPr>
        <w:t xml:space="preserve"> </w:t>
      </w:r>
      <w:r w:rsidRPr="0000477B">
        <w:rPr>
          <w:color w:val="242424"/>
          <w:shd w:val="clear" w:color="auto" w:fill="FFFFFF"/>
        </w:rPr>
        <w:t>Beyond Broken Promises: Restoring Employee Creativity Through Empowerment in the Wake of Frustration</w:t>
      </w:r>
      <w:r>
        <w:rPr>
          <w:color w:val="242424"/>
          <w:shd w:val="clear" w:color="auto" w:fill="FFFFFF"/>
        </w:rPr>
        <w:t xml:space="preserve">. </w:t>
      </w:r>
      <w:r w:rsidRPr="0000477B">
        <w:rPr>
          <w:i/>
          <w:iCs/>
          <w:color w:val="242424"/>
          <w:shd w:val="clear" w:color="auto" w:fill="FFFFFF"/>
        </w:rPr>
        <w:t>Australian Journal of Management</w:t>
      </w:r>
      <w:r>
        <w:rPr>
          <w:color w:val="242424"/>
          <w:shd w:val="clear" w:color="auto" w:fill="FFFFFF"/>
        </w:rPr>
        <w:t xml:space="preserve"> (in review).</w:t>
      </w:r>
    </w:p>
    <w:p w14:paraId="14B00E03" w14:textId="77777777" w:rsidR="0000477B" w:rsidRPr="0000477B" w:rsidRDefault="0000477B" w:rsidP="0000477B">
      <w:pPr>
        <w:pStyle w:val="ListParagraph"/>
        <w:spacing w:before="100" w:beforeAutospacing="1" w:after="240"/>
        <w:jc w:val="both"/>
        <w:divId w:val="173111675"/>
        <w:rPr>
          <w:color w:val="242424"/>
          <w:shd w:val="clear" w:color="auto" w:fill="FFFFFF"/>
        </w:rPr>
      </w:pPr>
    </w:p>
    <w:p w14:paraId="3EA9AC7C" w14:textId="78CED37E" w:rsidR="00E73C6E" w:rsidRPr="00F91DB2" w:rsidRDefault="00E73C6E" w:rsidP="00F91DB2">
      <w:pPr>
        <w:pStyle w:val="ListParagraph"/>
        <w:numPr>
          <w:ilvl w:val="0"/>
          <w:numId w:val="4"/>
        </w:numPr>
        <w:spacing w:before="100" w:beforeAutospacing="1" w:after="240"/>
        <w:jc w:val="both"/>
        <w:divId w:val="173111675"/>
        <w:rPr>
          <w:color w:val="242424"/>
          <w:shd w:val="clear" w:color="auto" w:fill="FFFFFF"/>
        </w:rPr>
      </w:pPr>
      <w:proofErr w:type="spellStart"/>
      <w:r w:rsidRPr="00E73C6E">
        <w:rPr>
          <w:color w:val="000000" w:themeColor="text1"/>
        </w:rPr>
        <w:t>AlMazrouei</w:t>
      </w:r>
      <w:proofErr w:type="spellEnd"/>
      <w:r w:rsidRPr="00E73C6E">
        <w:rPr>
          <w:color w:val="000000" w:themeColor="text1"/>
        </w:rPr>
        <w:t xml:space="preserve">, H. and Zacca, R. </w:t>
      </w:r>
      <w:r w:rsidRPr="00E73C6E">
        <w:rPr>
          <w:color w:val="242424"/>
          <w:shd w:val="clear" w:color="auto" w:fill="FFFFFF"/>
        </w:rPr>
        <w:t>Exploring the Interplay Between Employee Frustration and Organizational Creativity: The Role of Psychological Contract Fulfilment and Influence of Empowerment Climate</w:t>
      </w:r>
      <w:r>
        <w:rPr>
          <w:color w:val="242424"/>
          <w:shd w:val="clear" w:color="auto" w:fill="FFFFFF"/>
        </w:rPr>
        <w:t>.</w:t>
      </w:r>
      <w:r w:rsidRPr="00E73C6E">
        <w:rPr>
          <w:color w:val="242424"/>
          <w:shd w:val="clear" w:color="auto" w:fill="FFFFFF"/>
        </w:rPr>
        <w:t xml:space="preserve"> </w:t>
      </w:r>
      <w:r w:rsidR="00E13E44" w:rsidRPr="00E13E44">
        <w:rPr>
          <w:i/>
          <w:iCs/>
          <w:color w:val="242424"/>
          <w:shd w:val="clear" w:color="auto" w:fill="FFFFFF"/>
        </w:rPr>
        <w:t xml:space="preserve">Australian Journal of Management </w:t>
      </w:r>
      <w:r w:rsidRPr="00F91DB2">
        <w:rPr>
          <w:color w:val="242424"/>
          <w:shd w:val="clear" w:color="auto" w:fill="FFFFFF"/>
        </w:rPr>
        <w:t>(in review).</w:t>
      </w:r>
    </w:p>
    <w:p w14:paraId="6E122583" w14:textId="7E40635B" w:rsidR="00E73C6E" w:rsidRPr="00E73C6E" w:rsidRDefault="0000477B" w:rsidP="00E73C6E">
      <w:pPr>
        <w:pStyle w:val="ListParagraph"/>
        <w:spacing w:before="100" w:beforeAutospacing="1" w:after="240"/>
        <w:jc w:val="both"/>
        <w:divId w:val="173111675"/>
        <w:rPr>
          <w:color w:val="1F1F1F"/>
        </w:rPr>
      </w:pPr>
      <w:r>
        <w:rPr>
          <w:color w:val="1F1F1F"/>
        </w:rPr>
        <w:t xml:space="preserve"> </w:t>
      </w:r>
    </w:p>
    <w:p w14:paraId="71E99ED3" w14:textId="77777777" w:rsidR="00A3726F" w:rsidRPr="00A3726F" w:rsidRDefault="00A3726F" w:rsidP="00A3726F">
      <w:pPr>
        <w:pStyle w:val="ListParagraph"/>
        <w:divId w:val="173111675"/>
        <w:rPr>
          <w:color w:val="1F1F1F"/>
        </w:rPr>
      </w:pPr>
    </w:p>
    <w:p w14:paraId="1ECE784B" w14:textId="6479D914" w:rsidR="00A3726F" w:rsidRPr="00A3726F" w:rsidRDefault="00A3726F" w:rsidP="00A3726F">
      <w:pPr>
        <w:pStyle w:val="ListParagraph"/>
        <w:numPr>
          <w:ilvl w:val="0"/>
          <w:numId w:val="4"/>
        </w:numPr>
        <w:spacing w:after="240" w:line="300" w:lineRule="atLeast"/>
        <w:divId w:val="173111675"/>
        <w:rPr>
          <w:color w:val="000000" w:themeColor="text1"/>
        </w:rPr>
      </w:pPr>
      <w:r>
        <w:rPr>
          <w:color w:val="000000" w:themeColor="text1"/>
        </w:rPr>
        <w:t>Zacca, R. Carreras, A.</w:t>
      </w:r>
      <w:r w:rsidR="006678BC">
        <w:rPr>
          <w:color w:val="000000" w:themeColor="text1"/>
        </w:rPr>
        <w:t xml:space="preserve"> and </w:t>
      </w:r>
      <w:r w:rsidR="006678BC" w:rsidRPr="00EC4373">
        <w:t xml:space="preserve">Alfayez, N. </w:t>
      </w:r>
      <w:r>
        <w:t>How Entrepreneurial Behavior Mediates the Learning Capability and Firm Performance Relationship (preparing for submittal).</w:t>
      </w:r>
    </w:p>
    <w:p w14:paraId="733E6598" w14:textId="77777777" w:rsidR="00A3726F" w:rsidRPr="00A3726F" w:rsidRDefault="00A3726F" w:rsidP="00A3726F">
      <w:pPr>
        <w:pStyle w:val="ListParagraph"/>
        <w:divId w:val="173111675"/>
        <w:rPr>
          <w:color w:val="1F1F1F"/>
        </w:rPr>
      </w:pPr>
    </w:p>
    <w:p w14:paraId="38C185FF" w14:textId="4428D6A1" w:rsidR="00A3726F" w:rsidRPr="00A3726F" w:rsidRDefault="00A3726F" w:rsidP="00A3726F">
      <w:pPr>
        <w:pStyle w:val="ListParagraph"/>
        <w:numPr>
          <w:ilvl w:val="0"/>
          <w:numId w:val="4"/>
        </w:numPr>
        <w:divId w:val="173111675"/>
      </w:pPr>
      <w:r w:rsidRPr="004367FB">
        <w:t xml:space="preserve">Zacca, </w:t>
      </w:r>
      <w:r>
        <w:t>R</w:t>
      </w:r>
      <w:r w:rsidRPr="004367FB">
        <w:t>.</w:t>
      </w:r>
      <w:r>
        <w:t xml:space="preserve">, </w:t>
      </w:r>
      <w:r w:rsidRPr="00786ED0">
        <w:rPr>
          <w:highlight w:val="yellow"/>
        </w:rPr>
        <w:t>Alfayez, N</w:t>
      </w:r>
      <w:r w:rsidRPr="00786ED0">
        <w:rPr>
          <w:color w:val="000000" w:themeColor="text1"/>
          <w:highlight w:val="yellow"/>
        </w:rPr>
        <w:t>,</w:t>
      </w:r>
      <w:r>
        <w:rPr>
          <w:color w:val="000000" w:themeColor="text1"/>
        </w:rPr>
        <w:t xml:space="preserve"> and </w:t>
      </w:r>
      <w:proofErr w:type="spellStart"/>
      <w:r w:rsidRPr="004367FB">
        <w:rPr>
          <w:color w:val="000000" w:themeColor="text1"/>
        </w:rPr>
        <w:t>AlMazrouei</w:t>
      </w:r>
      <w:proofErr w:type="spellEnd"/>
      <w:r w:rsidRPr="004367FB">
        <w:rPr>
          <w:color w:val="000000" w:themeColor="text1"/>
        </w:rPr>
        <w:t xml:space="preserve">, H. </w:t>
      </w:r>
      <w:r w:rsidRPr="00786ED0">
        <w:t>Challenging Assumptions: How Remote Work and Busyness Shape Organizational Climate Directly Without Mediating Creativity Support</w:t>
      </w:r>
      <w:r>
        <w:t xml:space="preserve"> </w:t>
      </w:r>
      <w:r w:rsidRPr="004367FB">
        <w:t>(</w:t>
      </w:r>
      <w:r>
        <w:t>p</w:t>
      </w:r>
      <w:r w:rsidRPr="004367FB">
        <w:t>reparing for submittal)</w:t>
      </w:r>
    </w:p>
    <w:p w14:paraId="63BBC97E" w14:textId="761EF8AA" w:rsidR="00AD7340" w:rsidRDefault="00AD7340" w:rsidP="00514B5C">
      <w:pPr>
        <w:pStyle w:val="ListParagraph"/>
        <w:spacing w:after="240" w:line="300" w:lineRule="atLeast"/>
        <w:divId w:val="173111675"/>
        <w:rPr>
          <w:color w:val="000000" w:themeColor="text1"/>
        </w:rPr>
      </w:pPr>
    </w:p>
    <w:p w14:paraId="4D21973D" w14:textId="2B95C209" w:rsidR="00C176AC" w:rsidRDefault="00C176AC" w:rsidP="007B5309">
      <w:pPr>
        <w:pStyle w:val="ListParagraph"/>
        <w:numPr>
          <w:ilvl w:val="0"/>
          <w:numId w:val="4"/>
        </w:numPr>
        <w:spacing w:after="240" w:line="300" w:lineRule="atLeast"/>
        <w:divId w:val="173111675"/>
        <w:rPr>
          <w:color w:val="000000" w:themeColor="text1"/>
        </w:rPr>
      </w:pPr>
      <w:proofErr w:type="spellStart"/>
      <w:r w:rsidRPr="00C176AC">
        <w:rPr>
          <w:color w:val="000000" w:themeColor="text1"/>
        </w:rPr>
        <w:t>AlMazrouei</w:t>
      </w:r>
      <w:proofErr w:type="spellEnd"/>
      <w:r w:rsidRPr="00C176AC">
        <w:rPr>
          <w:color w:val="000000" w:themeColor="text1"/>
        </w:rPr>
        <w:t xml:space="preserve">, H. and Zacca, R. Moderated Mediation Effect of Job </w:t>
      </w:r>
      <w:r w:rsidR="00794123">
        <w:rPr>
          <w:color w:val="000000" w:themeColor="text1"/>
        </w:rPr>
        <w:t>S</w:t>
      </w:r>
      <w:r w:rsidRPr="00C176AC">
        <w:rPr>
          <w:color w:val="000000" w:themeColor="text1"/>
        </w:rPr>
        <w:t xml:space="preserve">atisfaction and Organizational Trust on Expatriate Organizational Commitment. </w:t>
      </w:r>
      <w:r w:rsidR="00243314" w:rsidRPr="00076E27">
        <w:rPr>
          <w:rFonts w:eastAsia="Times New Roman"/>
          <w:i/>
          <w:iCs/>
          <w:lang w:val="en"/>
        </w:rPr>
        <w:t>International Journal of Organizational Analysis</w:t>
      </w:r>
      <w:r w:rsidR="00243314" w:rsidRPr="00C176AC">
        <w:rPr>
          <w:color w:val="000000" w:themeColor="text1"/>
        </w:rPr>
        <w:t xml:space="preserve"> </w:t>
      </w:r>
      <w:r w:rsidRPr="00C176AC">
        <w:rPr>
          <w:color w:val="000000" w:themeColor="text1"/>
        </w:rPr>
        <w:t>(in review).</w:t>
      </w:r>
      <w:r w:rsidR="006F46A0">
        <w:rPr>
          <w:color w:val="000000" w:themeColor="text1"/>
        </w:rPr>
        <w:t xml:space="preserve"> </w:t>
      </w:r>
    </w:p>
    <w:p w14:paraId="798E5412" w14:textId="744322C7" w:rsidR="001B536B" w:rsidRPr="00FC094E" w:rsidRDefault="002A1C98" w:rsidP="00FC094E">
      <w:pPr>
        <w:pStyle w:val="PlainText"/>
        <w:numPr>
          <w:ilvl w:val="0"/>
          <w:numId w:val="4"/>
        </w:numPr>
        <w:spacing w:after="240"/>
        <w:jc w:val="both"/>
        <w:divId w:val="173111675"/>
        <w:rPr>
          <w:rFonts w:ascii="Times New Roman" w:hAnsi="Times New Roman" w:cs="Times New Roman"/>
          <w:sz w:val="24"/>
          <w:szCs w:val="24"/>
        </w:rPr>
      </w:pPr>
      <w:r w:rsidRPr="00FC094E">
        <w:rPr>
          <w:rFonts w:ascii="Times New Roman" w:hAnsi="Times New Roman" w:cs="Times New Roman"/>
          <w:sz w:val="24"/>
          <w:szCs w:val="24"/>
        </w:rPr>
        <w:t xml:space="preserve">Kafaji, M. Zacca, R. and Shaltoni, A. </w:t>
      </w:r>
      <w:r w:rsidR="00855B89" w:rsidRPr="00FC094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Does Strategic Posture Enable Business Success? Analyzing the Extended Effect on Small to Medium Enterprises in Emerging Economies</w:t>
      </w:r>
      <w:r w:rsidR="00E943F9" w:rsidRPr="00FC094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?</w:t>
      </w:r>
      <w:r w:rsidR="00E943F9" w:rsidRPr="00FC094E">
        <w:rPr>
          <w:rFonts w:ascii="Times New Roman" w:hAnsi="Times New Roman" w:cs="Times New Roman"/>
          <w:sz w:val="24"/>
          <w:szCs w:val="24"/>
        </w:rPr>
        <w:t xml:space="preserve"> </w:t>
      </w:r>
      <w:r w:rsidR="00855B89" w:rsidRPr="00FC094E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 xml:space="preserve">FIIB Business Review </w:t>
      </w:r>
      <w:r w:rsidRPr="00FC094E">
        <w:rPr>
          <w:rFonts w:ascii="Times New Roman" w:hAnsi="Times New Roman" w:cs="Times New Roman"/>
          <w:sz w:val="24"/>
          <w:szCs w:val="24"/>
        </w:rPr>
        <w:t>(in review).</w:t>
      </w:r>
    </w:p>
    <w:p w14:paraId="643C3BD6" w14:textId="77777777" w:rsidR="001B536B" w:rsidRPr="00076E27" w:rsidRDefault="001B536B" w:rsidP="001B536B">
      <w:pPr>
        <w:pStyle w:val="ListParagraph"/>
        <w:divId w:val="173111675"/>
      </w:pPr>
    </w:p>
    <w:p w14:paraId="4267A725" w14:textId="0EE3B0A6" w:rsidR="001B536B" w:rsidRPr="008918FD" w:rsidRDefault="001B536B" w:rsidP="001B536B">
      <w:pPr>
        <w:pStyle w:val="PlainText"/>
        <w:numPr>
          <w:ilvl w:val="0"/>
          <w:numId w:val="4"/>
        </w:numPr>
        <w:jc w:val="both"/>
        <w:divId w:val="173111675"/>
        <w:rPr>
          <w:rFonts w:ascii="Times New Roman" w:hAnsi="Times New Roman" w:cs="Times New Roman"/>
          <w:i/>
          <w:iCs/>
          <w:sz w:val="24"/>
          <w:szCs w:val="24"/>
        </w:rPr>
      </w:pPr>
      <w:r w:rsidRPr="008918FD">
        <w:rPr>
          <w:rFonts w:ascii="Times New Roman" w:hAnsi="Times New Roman" w:cs="Times New Roman"/>
          <w:sz w:val="24"/>
          <w:szCs w:val="24"/>
        </w:rPr>
        <w:t xml:space="preserve">Shaltoni, A.M., Kafaji, M., Zacca, R. &amp; Weiger, W. </w:t>
      </w:r>
      <w:r w:rsidR="008918FD" w:rsidRPr="008918FD">
        <w:rPr>
          <w:rFonts w:ascii="Times New Roman" w:eastAsia="Times New Roman" w:hAnsi="Times New Roman" w:cs="Times New Roman"/>
          <w:sz w:val="24"/>
          <w:szCs w:val="24"/>
        </w:rPr>
        <w:t xml:space="preserve">The impact of e-marketing orientation on business performance: Does innovativeness really matter? </w:t>
      </w:r>
      <w:r w:rsidR="0008281B" w:rsidRPr="000828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Research in Interactive Marketing </w:t>
      </w:r>
      <w:r w:rsidR="008918FD" w:rsidRPr="008918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(in review).</w:t>
      </w:r>
    </w:p>
    <w:p w14:paraId="3286A863" w14:textId="77777777" w:rsidR="002A1C98" w:rsidRPr="00076E27" w:rsidRDefault="002A1C98" w:rsidP="00112C24">
      <w:pPr>
        <w:pStyle w:val="PlainText"/>
        <w:ind w:left="720"/>
        <w:jc w:val="both"/>
        <w:divId w:val="173111675"/>
        <w:rPr>
          <w:rFonts w:ascii="Times New Roman" w:hAnsi="Times New Roman" w:cs="Times New Roman"/>
          <w:sz w:val="24"/>
          <w:szCs w:val="24"/>
        </w:rPr>
      </w:pPr>
    </w:p>
    <w:p w14:paraId="083F451F" w14:textId="3189AE9A" w:rsidR="000813E1" w:rsidRPr="00076E27" w:rsidRDefault="00E57D32" w:rsidP="00112C24">
      <w:pPr>
        <w:pStyle w:val="ListParagraph"/>
        <w:numPr>
          <w:ilvl w:val="0"/>
          <w:numId w:val="4"/>
        </w:numPr>
        <w:jc w:val="both"/>
        <w:divId w:val="173111675"/>
      </w:pPr>
      <w:proofErr w:type="spellStart"/>
      <w:r w:rsidRPr="00076E27">
        <w:t>AlMazrouei</w:t>
      </w:r>
      <w:proofErr w:type="spellEnd"/>
      <w:r w:rsidRPr="00076E27">
        <w:t xml:space="preserve">, H., Alfayez, N. and Zacca, R.  Moderating Role of Team Potency on Innovative Behavior - Expatriate Creative Work Involvement Relationship. In process of writing up results. </w:t>
      </w:r>
    </w:p>
    <w:p w14:paraId="2BE28354" w14:textId="77777777" w:rsidR="000813E1" w:rsidRPr="00076E27" w:rsidRDefault="000813E1" w:rsidP="00112C24">
      <w:pPr>
        <w:pStyle w:val="ListParagraph"/>
        <w:jc w:val="both"/>
        <w:divId w:val="173111675"/>
      </w:pPr>
    </w:p>
    <w:p w14:paraId="5553FFAE" w14:textId="005F63DC" w:rsidR="00F311AF" w:rsidRPr="00076E27" w:rsidRDefault="00843716" w:rsidP="0019329B">
      <w:pPr>
        <w:pStyle w:val="ListParagraph"/>
        <w:numPr>
          <w:ilvl w:val="0"/>
          <w:numId w:val="4"/>
        </w:numPr>
        <w:jc w:val="both"/>
        <w:divId w:val="173111675"/>
      </w:pPr>
      <w:proofErr w:type="spellStart"/>
      <w:r w:rsidRPr="00076E27">
        <w:t>AlMazrouei</w:t>
      </w:r>
      <w:proofErr w:type="spellEnd"/>
      <w:r w:rsidRPr="00076E27">
        <w:t>, H. and Zacca, R.</w:t>
      </w:r>
      <w:r w:rsidRPr="004479EF">
        <w:rPr>
          <w:rFonts w:eastAsia="Times New Roman"/>
        </w:rPr>
        <w:t xml:space="preserve"> The Impact of Coronavirus on Employees’ Job Satisfaction, Commitment and Learning: The case of Australian Private and Public Sector Organizations. </w:t>
      </w:r>
    </w:p>
    <w:p w14:paraId="3ED9516E" w14:textId="79CEADCE" w:rsidR="00A6605C" w:rsidRPr="00076E27" w:rsidRDefault="00337843" w:rsidP="004828EE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jc w:val="both"/>
        <w:divId w:val="173111675"/>
      </w:pPr>
      <w:proofErr w:type="spellStart"/>
      <w:r w:rsidRPr="00076E27">
        <w:rPr>
          <w:rFonts w:eastAsia="Times New Roman"/>
          <w:kern w:val="36"/>
        </w:rPr>
        <w:t>Weldali</w:t>
      </w:r>
      <w:proofErr w:type="spellEnd"/>
      <w:r w:rsidRPr="00076E27">
        <w:t xml:space="preserve">, L., </w:t>
      </w:r>
      <w:r w:rsidR="00A6605C" w:rsidRPr="00076E27">
        <w:t xml:space="preserve">Osman, A., </w:t>
      </w:r>
      <w:proofErr w:type="spellStart"/>
      <w:r w:rsidR="00A6605C" w:rsidRPr="00076E27">
        <w:t>AlMazrouei</w:t>
      </w:r>
      <w:proofErr w:type="spellEnd"/>
      <w:r w:rsidR="00A6605C" w:rsidRPr="00076E27">
        <w:t xml:space="preserve">, H. and Zacca, R. Counterproductive Work Behavior among Expatriates in SMEs: Moderating Effects of Power Distance and Perceived Organizational Support. </w:t>
      </w:r>
      <w:r w:rsidR="004828EE" w:rsidRPr="00076E27">
        <w:rPr>
          <w:rFonts w:eastAsia="Times New Roman"/>
          <w:i/>
          <w:iCs/>
        </w:rPr>
        <w:t>Journal of Asia-Pacific Business</w:t>
      </w:r>
      <w:r w:rsidR="004828EE" w:rsidRPr="00076E27">
        <w:rPr>
          <w:rFonts w:eastAsia="Times New Roman"/>
        </w:rPr>
        <w:t xml:space="preserve"> </w:t>
      </w:r>
      <w:r w:rsidR="004828EE" w:rsidRPr="00076E27">
        <w:rPr>
          <w:i/>
          <w:iCs/>
        </w:rPr>
        <w:t>(in review).</w:t>
      </w:r>
    </w:p>
    <w:p w14:paraId="09887102" w14:textId="25D8D860" w:rsidR="00A6605C" w:rsidRPr="00076E27" w:rsidRDefault="00A6605C" w:rsidP="00A6605C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173111675"/>
      </w:pPr>
      <w:r w:rsidRPr="00076E27">
        <w:rPr>
          <w:rFonts w:eastAsia="Times New Roman"/>
        </w:rPr>
        <w:t xml:space="preserve">Zacca, R. </w:t>
      </w:r>
      <w:r w:rsidRPr="00076E27">
        <w:rPr>
          <w:rFonts w:eastAsia="Times New Roman"/>
          <w:iCs/>
        </w:rPr>
        <w:t>Case Study: The Juice Palace</w:t>
      </w:r>
      <w:r w:rsidRPr="00076E27">
        <w:rPr>
          <w:rFonts w:eastAsia="Times New Roman"/>
        </w:rPr>
        <w:t xml:space="preserve"> (UAE). </w:t>
      </w:r>
      <w:r w:rsidRPr="00076E27">
        <w:rPr>
          <w:i/>
        </w:rPr>
        <w:t xml:space="preserve">Asian Case </w:t>
      </w:r>
      <w:r w:rsidR="007E002D" w:rsidRPr="00076E27">
        <w:rPr>
          <w:i/>
        </w:rPr>
        <w:t>Research</w:t>
      </w:r>
      <w:r w:rsidRPr="00076E27">
        <w:rPr>
          <w:i/>
        </w:rPr>
        <w:t xml:space="preserve"> Journal</w:t>
      </w:r>
      <w:r w:rsidR="00557E84" w:rsidRPr="00076E27">
        <w:rPr>
          <w:i/>
        </w:rPr>
        <w:t xml:space="preserve"> </w:t>
      </w:r>
      <w:r w:rsidR="00557E84" w:rsidRPr="00076E27">
        <w:rPr>
          <w:i/>
          <w:iCs/>
        </w:rPr>
        <w:t>(in review).</w:t>
      </w:r>
    </w:p>
    <w:p w14:paraId="526410A6" w14:textId="77777777" w:rsidR="00A6605C" w:rsidRPr="00076E27" w:rsidRDefault="00A6605C" w:rsidP="00A6605C">
      <w:pPr>
        <w:pStyle w:val="ListParagraph"/>
        <w:spacing w:before="240" w:after="240"/>
        <w:jc w:val="both"/>
        <w:divId w:val="173111675"/>
      </w:pPr>
    </w:p>
    <w:p w14:paraId="1CFFB79F" w14:textId="0174FB18" w:rsidR="00A6605C" w:rsidRPr="00076E27" w:rsidRDefault="00A6605C" w:rsidP="00A6605C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173111675"/>
        <w:rPr>
          <w:lang w:val="en-AU"/>
        </w:rPr>
      </w:pPr>
      <w:r w:rsidRPr="00076E27">
        <w:t xml:space="preserve">Alzahmi, R., </w:t>
      </w:r>
      <w:proofErr w:type="spellStart"/>
      <w:r w:rsidRPr="00076E27">
        <w:t>AlMazrouei</w:t>
      </w:r>
      <w:proofErr w:type="spellEnd"/>
      <w:r w:rsidRPr="00076E27">
        <w:t xml:space="preserve">, H. and Zacca, R. </w:t>
      </w:r>
      <w:bookmarkStart w:id="21" w:name="_Hlk59102246"/>
      <w:r w:rsidRPr="00076E27">
        <w:t xml:space="preserve">The Role of Strategic Workforce Planning in Achieving Organizational Goals: A Case Study Analysis. </w:t>
      </w:r>
      <w:bookmarkEnd w:id="21"/>
      <w:r w:rsidR="00772F1B" w:rsidRPr="00076E27">
        <w:fldChar w:fldCharType="begin"/>
      </w:r>
      <w:r w:rsidR="00772F1B" w:rsidRPr="00076E27">
        <w:instrText xml:space="preserve"> HYPERLINK "https://www.scopus.com/sourceid/21100448240" \o "View details for this source." </w:instrText>
      </w:r>
      <w:r w:rsidR="00772F1B" w:rsidRPr="00076E27">
        <w:fldChar w:fldCharType="separate"/>
      </w:r>
      <w:r w:rsidRPr="00076E27">
        <w:rPr>
          <w:rStyle w:val="Hyperlink"/>
          <w:i/>
          <w:iCs/>
          <w:color w:val="323232"/>
          <w:u w:val="none"/>
          <w:shd w:val="clear" w:color="auto" w:fill="FFFFFF"/>
        </w:rPr>
        <w:t>International Journal of Management and Business Research</w:t>
      </w:r>
      <w:r w:rsidR="00772F1B" w:rsidRPr="00076E27">
        <w:rPr>
          <w:rStyle w:val="Hyperlink"/>
          <w:i/>
          <w:iCs/>
          <w:color w:val="323232"/>
          <w:u w:val="none"/>
          <w:shd w:val="clear" w:color="auto" w:fill="FFFFFF"/>
        </w:rPr>
        <w:fldChar w:fldCharType="end"/>
      </w:r>
      <w:r w:rsidRPr="00076E27">
        <w:t>.</w:t>
      </w:r>
    </w:p>
    <w:p w14:paraId="0B7F79A3" w14:textId="77777777" w:rsidR="00D157C0" w:rsidRPr="00076E27" w:rsidRDefault="00D157C0" w:rsidP="00D157C0">
      <w:pPr>
        <w:pStyle w:val="ListParagraph"/>
        <w:divId w:val="173111675"/>
        <w:rPr>
          <w:rFonts w:eastAsia="Times New Roman"/>
        </w:rPr>
      </w:pPr>
    </w:p>
    <w:p w14:paraId="523A9F24" w14:textId="57874411" w:rsidR="001D4FBC" w:rsidRPr="00076E27" w:rsidRDefault="007875A9" w:rsidP="001D4FBC">
      <w:pPr>
        <w:pStyle w:val="ListParagraph"/>
        <w:numPr>
          <w:ilvl w:val="0"/>
          <w:numId w:val="4"/>
        </w:numPr>
        <w:spacing w:before="240" w:after="240" w:line="276" w:lineRule="auto"/>
        <w:jc w:val="both"/>
        <w:divId w:val="173111675"/>
      </w:pPr>
      <w:proofErr w:type="spellStart"/>
      <w:r w:rsidRPr="00076E27">
        <w:rPr>
          <w:rFonts w:eastAsia="Times New Roman"/>
        </w:rPr>
        <w:t>AlN</w:t>
      </w:r>
      <w:r w:rsidR="00053B5F" w:rsidRPr="00076E27">
        <w:rPr>
          <w:rFonts w:eastAsia="Times New Roman"/>
        </w:rPr>
        <w:t>afissa</w:t>
      </w:r>
      <w:proofErr w:type="spellEnd"/>
      <w:r w:rsidR="00053B5F" w:rsidRPr="00076E27">
        <w:rPr>
          <w:rFonts w:eastAsia="Times New Roman"/>
        </w:rPr>
        <w:t xml:space="preserve">, N. and </w:t>
      </w:r>
      <w:r w:rsidR="00053B5F" w:rsidRPr="00076E27">
        <w:t xml:space="preserve">Zacca, R. </w:t>
      </w:r>
      <w:r w:rsidR="00053B5F" w:rsidRPr="00076E27">
        <w:rPr>
          <w:rFonts w:eastAsia="Times New Roman"/>
        </w:rPr>
        <w:t xml:space="preserve"> Work-Family Conflict in </w:t>
      </w:r>
      <w:proofErr w:type="gramStart"/>
      <w:r w:rsidR="00053B5F" w:rsidRPr="00076E27">
        <w:rPr>
          <w:rFonts w:eastAsia="Times New Roman"/>
        </w:rPr>
        <w:t>Family Owned</w:t>
      </w:r>
      <w:proofErr w:type="gramEnd"/>
      <w:r w:rsidR="00053B5F" w:rsidRPr="00076E27">
        <w:rPr>
          <w:rFonts w:eastAsia="Times New Roman"/>
        </w:rPr>
        <w:t xml:space="preserve"> SMEs: The influence of Entrepreneurial Orientation and Family Social Capital. Preparing draft for </w:t>
      </w:r>
      <w:r w:rsidR="00053B5F" w:rsidRPr="00076E27">
        <w:rPr>
          <w:rFonts w:eastAsia="Times New Roman"/>
          <w:i/>
        </w:rPr>
        <w:t>Journal of Family Business Management</w:t>
      </w:r>
      <w:r w:rsidR="00053B5F" w:rsidRPr="00076E27">
        <w:rPr>
          <w:rFonts w:eastAsia="Times New Roman"/>
        </w:rPr>
        <w:t xml:space="preserve">. </w:t>
      </w:r>
    </w:p>
    <w:p w14:paraId="14224A8D" w14:textId="77777777" w:rsidR="001D4FBC" w:rsidRPr="00076E27" w:rsidRDefault="001D4FBC" w:rsidP="001D4FBC">
      <w:pPr>
        <w:pStyle w:val="ListParagraph"/>
        <w:spacing w:before="240" w:after="240"/>
        <w:jc w:val="both"/>
        <w:divId w:val="173111675"/>
        <w:rPr>
          <w:i/>
        </w:rPr>
      </w:pPr>
    </w:p>
    <w:p w14:paraId="4E8693CE" w14:textId="623E66D7" w:rsidR="006E3EC2" w:rsidRPr="00076E27" w:rsidRDefault="00053B5F" w:rsidP="007875A9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i/>
        </w:rPr>
      </w:pPr>
      <w:r w:rsidRPr="00076E27">
        <w:rPr>
          <w:i/>
        </w:rPr>
        <w:t xml:space="preserve">Zacca, R. </w:t>
      </w:r>
      <w:r w:rsidRPr="00076E27">
        <w:t>The Role of Risk-Taking on the Intuition – SME Performance Relationship. Preparing draft for</w:t>
      </w:r>
      <w:r w:rsidRPr="00076E27">
        <w:rPr>
          <w:i/>
        </w:rPr>
        <w:t xml:space="preserve"> European Management Journal. </w:t>
      </w:r>
    </w:p>
    <w:p w14:paraId="510F4D9A" w14:textId="77777777" w:rsidR="007875A9" w:rsidRPr="00076E27" w:rsidRDefault="007875A9" w:rsidP="007875A9">
      <w:pPr>
        <w:pStyle w:val="ListParagraph"/>
        <w:divId w:val="173111675"/>
        <w:rPr>
          <w:i/>
        </w:rPr>
      </w:pPr>
    </w:p>
    <w:p w14:paraId="4AD0989D" w14:textId="77777777" w:rsidR="0076449A" w:rsidRPr="00076E27" w:rsidRDefault="007875A9" w:rsidP="0076449A">
      <w:pPr>
        <w:pStyle w:val="ListParagraph"/>
        <w:numPr>
          <w:ilvl w:val="0"/>
          <w:numId w:val="4"/>
        </w:numPr>
        <w:jc w:val="both"/>
        <w:divId w:val="173111675"/>
      </w:pPr>
      <w:r w:rsidRPr="00076E27">
        <w:t>Z</w:t>
      </w:r>
      <w:r w:rsidR="007B56AC" w:rsidRPr="00076E27">
        <w:t>acca, R. Small Enterprise Lifecycle and Entrepreneurial Orientation: The Mediating Role of Environmental Hostility and M</w:t>
      </w:r>
      <w:r w:rsidRPr="00076E27">
        <w:t xml:space="preserve">anagerial </w:t>
      </w:r>
      <w:r w:rsidR="007B56AC" w:rsidRPr="00076E27">
        <w:t>C</w:t>
      </w:r>
      <w:r w:rsidRPr="00076E27">
        <w:t>ompetence.</w:t>
      </w:r>
    </w:p>
    <w:p w14:paraId="3185369F" w14:textId="77777777" w:rsidR="00017615" w:rsidRPr="00076E27" w:rsidRDefault="00017615" w:rsidP="00017615">
      <w:pPr>
        <w:pStyle w:val="ListParagraph"/>
        <w:divId w:val="173111675"/>
      </w:pPr>
    </w:p>
    <w:p w14:paraId="409865C6" w14:textId="5AEDB3D5" w:rsidR="00017615" w:rsidRPr="00076E27" w:rsidRDefault="00017615" w:rsidP="007875A9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lastRenderedPageBreak/>
        <w:t>Zacca, R. Investigating the Mediating Effects of Network Capabilities and New Product Exploration in the EO – Small Enterprise Performance Relationship.</w:t>
      </w:r>
    </w:p>
    <w:p w14:paraId="3CAB3836" w14:textId="77777777" w:rsidR="00017615" w:rsidRPr="00076E27" w:rsidRDefault="00017615" w:rsidP="00017615">
      <w:pPr>
        <w:pStyle w:val="ListParagraph"/>
        <w:divId w:val="173111675"/>
      </w:pPr>
    </w:p>
    <w:p w14:paraId="0877BAA7" w14:textId="1CCE2F5A" w:rsidR="0021088B" w:rsidRPr="00076E27" w:rsidRDefault="00D51519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>Zacca, R.</w:t>
      </w:r>
      <w:r w:rsidR="00017615" w:rsidRPr="00076E27">
        <w:t xml:space="preserve"> Investigating the Mediating Effect of Willingness to Customize in the EO – Small Enterprise Performance Relationship.</w:t>
      </w:r>
      <w:bookmarkEnd w:id="20"/>
    </w:p>
    <w:p w14:paraId="6EB1FE6B" w14:textId="36797A77" w:rsidR="008B2B37" w:rsidRPr="00076E27" w:rsidRDefault="008B2B37" w:rsidP="008B2B37">
      <w:pPr>
        <w:spacing w:before="240" w:after="240"/>
        <w:jc w:val="both"/>
        <w:divId w:val="173111675"/>
        <w:rPr>
          <w:b/>
          <w:bCs/>
        </w:rPr>
      </w:pPr>
      <w:r w:rsidRPr="00076E27">
        <w:rPr>
          <w:b/>
          <w:bCs/>
        </w:rPr>
        <w:t>Research Grants – Awards</w:t>
      </w:r>
    </w:p>
    <w:p w14:paraId="5E454031" w14:textId="2E4BC831" w:rsidR="001F00E1" w:rsidRDefault="001F00E1" w:rsidP="00112C24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>
        <w:t xml:space="preserve">Zacca, R. </w:t>
      </w:r>
      <w:r w:rsidR="003F64A6">
        <w:t xml:space="preserve">(2024) </w:t>
      </w:r>
      <w:r>
        <w:t xml:space="preserve">The Determinants of innovative Capabilities within Entrepreneurial Businesses. </w:t>
      </w:r>
      <w:r w:rsidRPr="00076E27">
        <w:t xml:space="preserve">Alfaisal University </w:t>
      </w:r>
      <w:r>
        <w:t>President’s Investment Fund (PIF)</w:t>
      </w:r>
      <w:r w:rsidRPr="00076E27">
        <w:t xml:space="preserve"> Research Grant</w:t>
      </w:r>
    </w:p>
    <w:p w14:paraId="6B5B5B0D" w14:textId="77777777" w:rsidR="001F00E1" w:rsidRDefault="001F00E1" w:rsidP="001F00E1">
      <w:pPr>
        <w:pStyle w:val="ListParagraph"/>
        <w:spacing w:before="240" w:after="240"/>
        <w:jc w:val="both"/>
        <w:divId w:val="173111675"/>
      </w:pPr>
    </w:p>
    <w:p w14:paraId="6C3DF0EC" w14:textId="7DDB39CC" w:rsidR="00112C24" w:rsidRPr="00076E27" w:rsidRDefault="00112C24" w:rsidP="00112C24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 xml:space="preserve">Zacca, R. and Carreras, A. (2022) </w:t>
      </w:r>
      <w:r w:rsidRPr="00076E27">
        <w:rPr>
          <w:i/>
          <w:iCs/>
        </w:rPr>
        <w:t>Drivers and Enablers of Innovative Start-up Enterprises within the Kingdom of Saudi Arabia</w:t>
      </w:r>
      <w:r w:rsidRPr="00076E27">
        <w:t>. Alfaisal University Internal Research Grant.</w:t>
      </w:r>
    </w:p>
    <w:p w14:paraId="00FFDD4F" w14:textId="77777777" w:rsidR="00112C24" w:rsidRPr="00076E27" w:rsidRDefault="00112C24" w:rsidP="00112C24">
      <w:pPr>
        <w:pStyle w:val="ListParagraph"/>
        <w:spacing w:before="240" w:after="240"/>
        <w:jc w:val="both"/>
        <w:divId w:val="173111675"/>
      </w:pPr>
    </w:p>
    <w:p w14:paraId="3FAD7796" w14:textId="2ECFFEBA" w:rsidR="00F94BA0" w:rsidRPr="00076E27" w:rsidRDefault="00F94BA0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>(2017) The Alfaisal University Research Excellence Award.</w:t>
      </w:r>
    </w:p>
    <w:p w14:paraId="3624ACA0" w14:textId="77777777" w:rsidR="00F94BA0" w:rsidRPr="00076E27" w:rsidRDefault="00F94BA0" w:rsidP="00F94BA0">
      <w:pPr>
        <w:pStyle w:val="ListParagraph"/>
        <w:spacing w:before="240" w:after="240"/>
        <w:jc w:val="both"/>
        <w:divId w:val="173111675"/>
      </w:pPr>
    </w:p>
    <w:p w14:paraId="3D7A45C8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>Almazrouei, H. and Zacca, R. (2016). Team behaviors and work motivation of UAE public sector employees</w:t>
      </w:r>
      <w:r w:rsidRPr="00076E27">
        <w:rPr>
          <w:i/>
        </w:rPr>
        <w:t>.</w:t>
      </w:r>
      <w:r w:rsidRPr="00076E27">
        <w:t xml:space="preserve"> UAEU Research Grant Competition, 2-year research award.</w:t>
      </w:r>
    </w:p>
    <w:p w14:paraId="16D3EDB0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</w:pPr>
    </w:p>
    <w:p w14:paraId="5B523F38" w14:textId="6296B2A6" w:rsidR="008B2B37" w:rsidRPr="00076E27" w:rsidRDefault="005F4491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>(201</w:t>
      </w:r>
      <w:r w:rsidR="008B2B37" w:rsidRPr="00076E27">
        <w:t xml:space="preserve">6) </w:t>
      </w:r>
      <w:r w:rsidRPr="00076E27">
        <w:t>Shell Saudi Arabia Outstanding Research Award Alfaisal University, College of Business.</w:t>
      </w:r>
    </w:p>
    <w:p w14:paraId="7D502FB7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</w:pPr>
    </w:p>
    <w:p w14:paraId="084380A9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</w:pPr>
      <w:r w:rsidRPr="00076E27">
        <w:t xml:space="preserve">Almazrouei, H., Dayan, M. and Zacca, R. (2015). </w:t>
      </w:r>
      <w:r w:rsidRPr="00076E27">
        <w:rPr>
          <w:i/>
        </w:rPr>
        <w:t>Antecedents and Consequences of Expatriate Adjustment: A Study on the Adjustment of Expatriate Workers in the UAE.</w:t>
      </w:r>
      <w:r w:rsidRPr="00076E27">
        <w:t xml:space="preserve"> UAEU Research </w:t>
      </w:r>
      <w:proofErr w:type="spellStart"/>
      <w:r w:rsidRPr="00076E27">
        <w:t>Start-UP</w:t>
      </w:r>
      <w:proofErr w:type="spellEnd"/>
      <w:r w:rsidRPr="00076E27">
        <w:t xml:space="preserve"> Grant Competition, 2-year research award.</w:t>
      </w:r>
    </w:p>
    <w:p w14:paraId="20AB8C91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703C60DA" w14:textId="21C97A89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Zacca, R. (2015). </w:t>
      </w:r>
      <w:r w:rsidRPr="00076E27">
        <w:rPr>
          <w:rFonts w:eastAsia="Times New Roman"/>
          <w:i/>
          <w:iCs/>
        </w:rPr>
        <w:t>The Impact of Network Capabilities on Innovative Start-up Enterprises within the Kingdom of Saudi Arabia</w:t>
      </w:r>
      <w:r w:rsidRPr="00076E27">
        <w:rPr>
          <w:rFonts w:eastAsia="Times New Roman"/>
        </w:rPr>
        <w:t xml:space="preserve">, </w:t>
      </w:r>
      <w:r w:rsidR="00112C24" w:rsidRPr="00076E27">
        <w:t>Alfaisal University Internal Research Grant</w:t>
      </w:r>
      <w:r w:rsidRPr="00076E27">
        <w:rPr>
          <w:rFonts w:eastAsia="Times New Roman"/>
        </w:rPr>
        <w:t>.</w:t>
      </w:r>
    </w:p>
    <w:p w14:paraId="575C84A7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1359E572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>(2014) Outstanding Research Award for paper published in A Ranked Journals, College of Business, UAEU.</w:t>
      </w:r>
    </w:p>
    <w:p w14:paraId="7AC3F3AB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4A67DC3C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(2013) Nominated for the Tudor Rickards and Susan Moger Best Paper Award </w:t>
      </w:r>
      <w:r w:rsidRPr="00076E27">
        <w:rPr>
          <w:rFonts w:eastAsia="Times New Roman"/>
          <w:i/>
          <w:iCs/>
        </w:rPr>
        <w:t>Creativity and Innovation Management.</w:t>
      </w:r>
    </w:p>
    <w:p w14:paraId="0D78C00B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6C6C1C18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Zacca, R. (2013) </w:t>
      </w:r>
      <w:r w:rsidRPr="00076E27">
        <w:rPr>
          <w:rFonts w:eastAsia="Times New Roman"/>
          <w:i/>
          <w:iCs/>
        </w:rPr>
        <w:t xml:space="preserve">Case Study: The Juice Palace. </w:t>
      </w:r>
      <w:r w:rsidRPr="00076E27">
        <w:rPr>
          <w:rFonts w:eastAsia="Times New Roman"/>
        </w:rPr>
        <w:t>College of Business and Economics, UAEU grant.</w:t>
      </w:r>
    </w:p>
    <w:p w14:paraId="0A7EA41B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652FA52B" w14:textId="5B20996D" w:rsidR="00574E5C" w:rsidRPr="00076E27" w:rsidRDefault="008B2B37" w:rsidP="00574E5C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Dayan, M. and Zacca, R., (2013) </w:t>
      </w:r>
      <w:r w:rsidRPr="00076E27">
        <w:rPr>
          <w:rFonts w:eastAsia="Times New Roman"/>
          <w:i/>
          <w:iCs/>
        </w:rPr>
        <w:t>Determinants of Innovative Capabilities of Entrepreneurial Business within the UAE.</w:t>
      </w:r>
      <w:r w:rsidRPr="00076E27">
        <w:rPr>
          <w:rFonts w:eastAsia="Times New Roman"/>
        </w:rPr>
        <w:t xml:space="preserve"> National Research Foundation and UAEU grant; ranked ‘</w:t>
      </w:r>
      <w:proofErr w:type="gramStart"/>
      <w:r w:rsidRPr="00076E27">
        <w:rPr>
          <w:rFonts w:eastAsia="Times New Roman"/>
        </w:rPr>
        <w:t>highly-competitive</w:t>
      </w:r>
      <w:proofErr w:type="gramEnd"/>
      <w:r w:rsidRPr="00076E27">
        <w:rPr>
          <w:rFonts w:eastAsia="Times New Roman"/>
        </w:rPr>
        <w:t>’, (Co-Investigator).</w:t>
      </w:r>
    </w:p>
    <w:p w14:paraId="0CAAD3BA" w14:textId="77777777" w:rsidR="00574E5C" w:rsidRPr="00076E27" w:rsidRDefault="00574E5C" w:rsidP="00574E5C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3CB8A54A" w14:textId="5561A753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lastRenderedPageBreak/>
        <w:t xml:space="preserve">Zacca, R., Dayan, M., and Ahrens, T., (2011) </w:t>
      </w:r>
      <w:r w:rsidRPr="00076E27">
        <w:rPr>
          <w:rFonts w:eastAsia="Times New Roman"/>
          <w:i/>
          <w:iCs/>
        </w:rPr>
        <w:t>Drivers and Enablers of Innovative Start-up Enterprises within UAE</w:t>
      </w:r>
      <w:r w:rsidRPr="00076E27">
        <w:rPr>
          <w:rFonts w:eastAsia="Times New Roman"/>
        </w:rPr>
        <w:t>. National Research Foundation and UAEU grant; ranked ‘</w:t>
      </w:r>
      <w:proofErr w:type="gramStart"/>
      <w:r w:rsidRPr="00076E27">
        <w:rPr>
          <w:rFonts w:eastAsia="Times New Roman"/>
        </w:rPr>
        <w:t>highly-competitive</w:t>
      </w:r>
      <w:proofErr w:type="gramEnd"/>
      <w:r w:rsidRPr="00076E27">
        <w:rPr>
          <w:rFonts w:eastAsia="Times New Roman"/>
        </w:rPr>
        <w:t>’, (Princip</w:t>
      </w:r>
      <w:r w:rsidR="00D34B71" w:rsidRPr="00076E27">
        <w:rPr>
          <w:rFonts w:eastAsia="Times New Roman"/>
        </w:rPr>
        <w:t>al</w:t>
      </w:r>
      <w:r w:rsidRPr="00076E27">
        <w:rPr>
          <w:rFonts w:eastAsia="Times New Roman"/>
        </w:rPr>
        <w:t xml:space="preserve"> Investigator). </w:t>
      </w:r>
    </w:p>
    <w:p w14:paraId="12A9DBF5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1967F1D7" w14:textId="7213C088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rFonts w:eastAsia="Times New Roman"/>
        </w:rPr>
      </w:pPr>
      <w:r w:rsidRPr="00076E27">
        <w:rPr>
          <w:rFonts w:eastAsia="Times New Roman"/>
        </w:rPr>
        <w:t xml:space="preserve">Zacca, R. and Dayan, M., (2010) </w:t>
      </w:r>
      <w:r w:rsidRPr="00076E27">
        <w:rPr>
          <w:rFonts w:eastAsia="Times New Roman"/>
          <w:i/>
          <w:iCs/>
        </w:rPr>
        <w:t>Extending the Dialog on the Conceptual Framework of Entrepreneurship</w:t>
      </w:r>
      <w:r w:rsidRPr="00076E27">
        <w:rPr>
          <w:rFonts w:eastAsia="Times New Roman"/>
        </w:rPr>
        <w:t>; UAEU research grant (Princip</w:t>
      </w:r>
      <w:r w:rsidR="00D34B71" w:rsidRPr="00076E27">
        <w:rPr>
          <w:rFonts w:eastAsia="Times New Roman"/>
        </w:rPr>
        <w:t>al</w:t>
      </w:r>
      <w:r w:rsidRPr="00076E27">
        <w:rPr>
          <w:rFonts w:eastAsia="Times New Roman"/>
        </w:rPr>
        <w:t xml:space="preserve"> Investigator). </w:t>
      </w:r>
    </w:p>
    <w:p w14:paraId="43B5828C" w14:textId="77777777" w:rsidR="008B2B37" w:rsidRPr="00076E27" w:rsidRDefault="008B2B37" w:rsidP="008B2B37">
      <w:pPr>
        <w:pStyle w:val="ListParagraph"/>
        <w:spacing w:before="240" w:after="240"/>
        <w:jc w:val="both"/>
        <w:divId w:val="173111675"/>
        <w:rPr>
          <w:rFonts w:eastAsia="Times New Roman"/>
        </w:rPr>
      </w:pPr>
    </w:p>
    <w:p w14:paraId="255E0C9A" w14:textId="77777777" w:rsidR="008B2B37" w:rsidRPr="00076E27" w:rsidRDefault="008B2B37" w:rsidP="008B2B37">
      <w:pPr>
        <w:pStyle w:val="ListParagraph"/>
        <w:numPr>
          <w:ilvl w:val="0"/>
          <w:numId w:val="4"/>
        </w:numPr>
        <w:spacing w:before="240" w:after="240"/>
        <w:jc w:val="both"/>
        <w:divId w:val="173111675"/>
        <w:rPr>
          <w:b/>
          <w:bCs/>
        </w:rPr>
      </w:pPr>
      <w:r w:rsidRPr="00076E27">
        <w:rPr>
          <w:rFonts w:eastAsia="Times New Roman"/>
        </w:rPr>
        <w:t xml:space="preserve">Dayan, M. and Zacca, R., (2010) </w:t>
      </w:r>
      <w:r w:rsidRPr="00076E27">
        <w:rPr>
          <w:rFonts w:eastAsia="Times New Roman"/>
          <w:i/>
          <w:iCs/>
        </w:rPr>
        <w:t>Creativity in Entrepreneurship: Its Antecedents and Mediators</w:t>
      </w:r>
      <w:r w:rsidRPr="00076E27">
        <w:rPr>
          <w:rFonts w:eastAsia="Times New Roman"/>
        </w:rPr>
        <w:t xml:space="preserve">; UAEU research grant (Co-Investigator). </w:t>
      </w:r>
    </w:p>
    <w:p w14:paraId="7DDB5BE1" w14:textId="77777777" w:rsidR="00B74830" w:rsidRPr="00076E27" w:rsidRDefault="00B74830" w:rsidP="00F77A17">
      <w:pPr>
        <w:spacing w:before="240" w:after="240"/>
        <w:jc w:val="both"/>
        <w:divId w:val="173111675"/>
        <w:rPr>
          <w:b/>
          <w:bCs/>
        </w:rPr>
      </w:pPr>
      <w:r w:rsidRPr="00076E27">
        <w:rPr>
          <w:b/>
          <w:bCs/>
        </w:rPr>
        <w:t>Education</w:t>
      </w:r>
    </w:p>
    <w:p w14:paraId="6360B82E" w14:textId="2B227D0A" w:rsidR="00B74830" w:rsidRPr="00076E27" w:rsidRDefault="00B74830" w:rsidP="00F77A1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Ph.D. in Management</w:t>
      </w:r>
      <w:r w:rsidR="00DA7BA5" w:rsidRPr="00076E27">
        <w:rPr>
          <w:i/>
          <w:iCs/>
        </w:rPr>
        <w:t xml:space="preserve"> with specialization in Entrepreneurship</w:t>
      </w:r>
      <w:r w:rsidRPr="00076E27">
        <w:rPr>
          <w:i/>
          <w:iCs/>
        </w:rPr>
        <w:t>,</w:t>
      </w:r>
      <w:r w:rsidRPr="00076E27">
        <w:t> Cracow University of</w:t>
      </w:r>
      <w:r w:rsidR="00070446" w:rsidRPr="00076E27">
        <w:t xml:space="preserve"> Economics, Cracow, Poland, 2006</w:t>
      </w:r>
      <w:r w:rsidRPr="00076E27">
        <w:t xml:space="preserve"> </w:t>
      </w:r>
    </w:p>
    <w:p w14:paraId="108696DA" w14:textId="2ACB2C68" w:rsidR="00B74830" w:rsidRPr="00076E27" w:rsidRDefault="00B74830" w:rsidP="00F77A1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M.B.A.</w:t>
      </w:r>
      <w:r w:rsidR="002A2D64" w:rsidRPr="00076E27">
        <w:rPr>
          <w:i/>
          <w:iCs/>
        </w:rPr>
        <w:t>,</w:t>
      </w:r>
      <w:r w:rsidR="002A2D64" w:rsidRPr="00076E27">
        <w:t> Plymouth</w:t>
      </w:r>
      <w:r w:rsidRPr="00076E27">
        <w:t xml:space="preserve"> State University, Plymouth, New Hampshire, 1992 </w:t>
      </w:r>
    </w:p>
    <w:p w14:paraId="34D043EF" w14:textId="4AB60B26" w:rsidR="00451FB1" w:rsidRPr="00076E27" w:rsidRDefault="002A2D64" w:rsidP="00F77A1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B.S. in</w:t>
      </w:r>
      <w:r w:rsidR="00B74830" w:rsidRPr="00076E27">
        <w:rPr>
          <w:i/>
          <w:iCs/>
        </w:rPr>
        <w:t xml:space="preserve"> Mechanical Engineering</w:t>
      </w:r>
      <w:r w:rsidR="00B74830" w:rsidRPr="00076E27">
        <w:t>, Tulane University, New Orleans, Louisiana</w:t>
      </w:r>
      <w:r w:rsidRPr="00076E27">
        <w:t>, 1985</w:t>
      </w:r>
      <w:r w:rsidR="00B74830" w:rsidRPr="00076E27">
        <w:t xml:space="preserve"> </w:t>
      </w:r>
    </w:p>
    <w:p w14:paraId="79F38224" w14:textId="64809B3C" w:rsidR="00E30618" w:rsidRPr="00076E27" w:rsidRDefault="00973AA8" w:rsidP="00F77A17">
      <w:pPr>
        <w:spacing w:before="240" w:after="240"/>
        <w:jc w:val="both"/>
        <w:divId w:val="173111675"/>
        <w:rPr>
          <w:b/>
          <w:bCs/>
        </w:rPr>
      </w:pPr>
      <w:r w:rsidRPr="00076E27">
        <w:rPr>
          <w:b/>
          <w:bCs/>
        </w:rPr>
        <w:t>P</w:t>
      </w:r>
      <w:r w:rsidR="00E30618" w:rsidRPr="00076E27">
        <w:rPr>
          <w:b/>
          <w:bCs/>
        </w:rPr>
        <w:t>rofessional Interests</w:t>
      </w:r>
    </w:p>
    <w:p w14:paraId="0DD4952B" w14:textId="77777777" w:rsidR="00E30618" w:rsidRPr="00076E27" w:rsidRDefault="00977483" w:rsidP="00F77A17">
      <w:pPr>
        <w:pStyle w:val="ListParagraph"/>
        <w:numPr>
          <w:ilvl w:val="0"/>
          <w:numId w:val="9"/>
        </w:numPr>
        <w:spacing w:before="240" w:after="240"/>
        <w:jc w:val="both"/>
        <w:divId w:val="173111675"/>
      </w:pPr>
      <w:r w:rsidRPr="00076E27">
        <w:rPr>
          <w:i/>
          <w:iCs/>
        </w:rPr>
        <w:t xml:space="preserve">Research interest: </w:t>
      </w:r>
      <w:r w:rsidR="004853B5" w:rsidRPr="00076E27">
        <w:t>research investigates</w:t>
      </w:r>
      <w:r w:rsidRPr="00076E27">
        <w:t xml:space="preserve"> the drivers and enablers of innovative enterprises</w:t>
      </w:r>
      <w:r w:rsidR="00663ECA" w:rsidRPr="00076E27">
        <w:t>;</w:t>
      </w:r>
      <w:r w:rsidRPr="00076E27">
        <w:t xml:space="preserve"> the determinants of innovative capabilities of entrepreneurial businesses</w:t>
      </w:r>
      <w:r w:rsidR="00663ECA" w:rsidRPr="00076E27">
        <w:t>;</w:t>
      </w:r>
      <w:r w:rsidR="0093516C" w:rsidRPr="00076E27">
        <w:t xml:space="preserve"> </w:t>
      </w:r>
      <w:r w:rsidR="00B569CD" w:rsidRPr="00076E27">
        <w:t>creativity in entrepreneurship</w:t>
      </w:r>
      <w:r w:rsidR="00663ECA" w:rsidRPr="00076E27">
        <w:t>;</w:t>
      </w:r>
      <w:r w:rsidRPr="00076E27">
        <w:t xml:space="preserve"> and </w:t>
      </w:r>
      <w:r w:rsidR="0093516C" w:rsidRPr="00076E27">
        <w:t>the</w:t>
      </w:r>
      <w:r w:rsidRPr="00076E27">
        <w:t xml:space="preserve"> theoretical framework </w:t>
      </w:r>
      <w:r w:rsidR="00E05533" w:rsidRPr="00076E27">
        <w:t>of</w:t>
      </w:r>
      <w:r w:rsidRPr="00076E27">
        <w:t xml:space="preserve"> entrepreneurship.</w:t>
      </w:r>
    </w:p>
    <w:p w14:paraId="2F6B504A" w14:textId="5FBB82AE" w:rsidR="00E30618" w:rsidRPr="00076E27" w:rsidRDefault="008D7548" w:rsidP="00F77A17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/>
        <w:jc w:val="both"/>
        <w:divId w:val="173111675"/>
      </w:pPr>
      <w:r w:rsidRPr="00076E27">
        <w:rPr>
          <w:i/>
          <w:iCs/>
        </w:rPr>
        <w:t>Courses taught</w:t>
      </w:r>
      <w:r w:rsidR="00E30618" w:rsidRPr="00076E27">
        <w:rPr>
          <w:i/>
          <w:iCs/>
        </w:rPr>
        <w:t xml:space="preserve">: </w:t>
      </w:r>
      <w:r w:rsidR="009607CD" w:rsidRPr="00076E27">
        <w:t xml:space="preserve">Entrepreneurship, </w:t>
      </w:r>
      <w:r w:rsidRPr="00076E27">
        <w:t xml:space="preserve">Management of </w:t>
      </w:r>
      <w:r w:rsidR="009607CD" w:rsidRPr="00076E27">
        <w:t xml:space="preserve">Innovation, </w:t>
      </w:r>
      <w:r w:rsidR="00352CA5" w:rsidRPr="00076E27">
        <w:t>Value</w:t>
      </w:r>
      <w:r w:rsidR="00F16B5C" w:rsidRPr="00076E27">
        <w:t xml:space="preserve"> Innovation Strategy, Strategic Management, </w:t>
      </w:r>
      <w:r w:rsidR="003B744A" w:rsidRPr="00076E27">
        <w:t xml:space="preserve">Business Ethics, HR Planning, Recruitment and Selection, </w:t>
      </w:r>
      <w:r w:rsidR="00F93368" w:rsidRPr="00076E27">
        <w:t>Managing Entrepreneurship Ventures,</w:t>
      </w:r>
      <w:r w:rsidR="003B744A" w:rsidRPr="00076E27">
        <w:t xml:space="preserve"> </w:t>
      </w:r>
      <w:r w:rsidR="00E30618" w:rsidRPr="00076E27">
        <w:t xml:space="preserve">Corporate Entrepreneurship, International Entrepreneurship, </w:t>
      </w:r>
      <w:r w:rsidR="009607CD" w:rsidRPr="00076E27">
        <w:t xml:space="preserve">International </w:t>
      </w:r>
      <w:r w:rsidR="00AB4AFC" w:rsidRPr="00076E27">
        <w:t>Business</w:t>
      </w:r>
      <w:r w:rsidR="009607CD" w:rsidRPr="00076E27">
        <w:t xml:space="preserve">, </w:t>
      </w:r>
      <w:r w:rsidR="00E05533" w:rsidRPr="00076E27">
        <w:t xml:space="preserve">E-Commerce, </w:t>
      </w:r>
      <w:r w:rsidR="00F16B5C" w:rsidRPr="00076E27">
        <w:t>and Management.</w:t>
      </w:r>
    </w:p>
    <w:p w14:paraId="42F3ED2A" w14:textId="77777777" w:rsidR="00F34DED" w:rsidRPr="00076E27" w:rsidRDefault="00F34DED" w:rsidP="00F77A17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/>
        <w:jc w:val="both"/>
        <w:divId w:val="173111675"/>
      </w:pPr>
      <w:r w:rsidRPr="00076E27">
        <w:rPr>
          <w:i/>
          <w:iCs/>
        </w:rPr>
        <w:t>Service interest:</w:t>
      </w:r>
      <w:r w:rsidR="00733872" w:rsidRPr="00076E27">
        <w:t xml:space="preserve"> </w:t>
      </w:r>
      <w:r w:rsidR="00842DF2" w:rsidRPr="00076E27">
        <w:t>Training and mentoring aspiring young entrepreneurs at the</w:t>
      </w:r>
      <w:r w:rsidRPr="00076E27">
        <w:t xml:space="preserve"> Center for Innovation </w:t>
      </w:r>
      <w:r w:rsidR="000208D9" w:rsidRPr="00076E27">
        <w:t>and</w:t>
      </w:r>
      <w:r w:rsidRPr="00076E27">
        <w:t xml:space="preserve"> Entrepreneurship; </w:t>
      </w:r>
      <w:r w:rsidR="00F33389" w:rsidRPr="00076E27">
        <w:t>contributing</w:t>
      </w:r>
      <w:r w:rsidRPr="00076E27">
        <w:t xml:space="preserve"> to departmental </w:t>
      </w:r>
      <w:r w:rsidR="00554683" w:rsidRPr="00076E27">
        <w:t xml:space="preserve">and college </w:t>
      </w:r>
      <w:r w:rsidRPr="00076E27">
        <w:t xml:space="preserve">level committees; </w:t>
      </w:r>
      <w:r w:rsidR="00F33389" w:rsidRPr="00076E27">
        <w:t>supervising</w:t>
      </w:r>
      <w:r w:rsidRPr="00076E27">
        <w:t xml:space="preserve"> internship students; </w:t>
      </w:r>
      <w:r w:rsidR="00F33389" w:rsidRPr="00076E27">
        <w:t>organizing</w:t>
      </w:r>
      <w:r w:rsidRPr="00076E27">
        <w:t xml:space="preserve"> student scientific trips; </w:t>
      </w:r>
      <w:r w:rsidR="00F33389" w:rsidRPr="00076E27">
        <w:t>s</w:t>
      </w:r>
      <w:r w:rsidR="00663ECA" w:rsidRPr="00076E27">
        <w:t xml:space="preserve">upervising the </w:t>
      </w:r>
      <w:r w:rsidR="00F33389" w:rsidRPr="00076E27">
        <w:t xml:space="preserve">Entrepreneurship </w:t>
      </w:r>
      <w:r w:rsidR="002E1D82" w:rsidRPr="00076E27">
        <w:t xml:space="preserve">Student </w:t>
      </w:r>
      <w:proofErr w:type="gramStart"/>
      <w:r w:rsidR="00F33389" w:rsidRPr="00076E27">
        <w:t>Club</w:t>
      </w:r>
      <w:r w:rsidR="00F16B5C" w:rsidRPr="00076E27">
        <w:t>, and</w:t>
      </w:r>
      <w:proofErr w:type="gramEnd"/>
      <w:r w:rsidR="00F16B5C" w:rsidRPr="00076E27">
        <w:t xml:space="preserve"> developing entrepreneurship curriculum</w:t>
      </w:r>
      <w:r w:rsidR="0064673B" w:rsidRPr="00076E27">
        <w:t>.</w:t>
      </w:r>
    </w:p>
    <w:p w14:paraId="5BA8AE61" w14:textId="77777777" w:rsidR="0068681A" w:rsidRPr="00076E27" w:rsidRDefault="0068681A" w:rsidP="00920C93">
      <w:pPr>
        <w:pStyle w:val="NormalWeb"/>
        <w:shd w:val="clear" w:color="auto" w:fill="FFFFFF"/>
        <w:spacing w:before="240" w:beforeAutospacing="0" w:after="240" w:afterAutospacing="0"/>
        <w:ind w:left="360"/>
        <w:jc w:val="both"/>
        <w:divId w:val="173111675"/>
      </w:pPr>
    </w:p>
    <w:p w14:paraId="452EBDAA" w14:textId="77777777" w:rsidR="001C4C7C" w:rsidRPr="00076E27" w:rsidRDefault="001C4C7C" w:rsidP="00F77A17">
      <w:pPr>
        <w:spacing w:before="240" w:after="240"/>
        <w:jc w:val="both"/>
        <w:divId w:val="173111675"/>
        <w:rPr>
          <w:b/>
          <w:bCs/>
        </w:rPr>
      </w:pPr>
      <w:r w:rsidRPr="00076E27">
        <w:rPr>
          <w:b/>
          <w:bCs/>
        </w:rPr>
        <w:t>Industry Work Experience</w:t>
      </w:r>
    </w:p>
    <w:p w14:paraId="2D2F024B" w14:textId="77777777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Business Advisor, US Peace Corps Advanced Business Development Program for Eastern Europe (</w:t>
      </w:r>
      <w:proofErr w:type="gramStart"/>
      <w:r w:rsidRPr="00076E27">
        <w:rPr>
          <w:i/>
          <w:iCs/>
        </w:rPr>
        <w:t>May,</w:t>
      </w:r>
      <w:proofErr w:type="gramEnd"/>
      <w:r w:rsidRPr="00076E27">
        <w:rPr>
          <w:i/>
          <w:iCs/>
        </w:rPr>
        <w:t xml:space="preserve"> 1996 - </w:t>
      </w:r>
      <w:proofErr w:type="gramStart"/>
      <w:r w:rsidRPr="00076E27">
        <w:rPr>
          <w:i/>
          <w:iCs/>
        </w:rPr>
        <w:t>May,</w:t>
      </w:r>
      <w:proofErr w:type="gramEnd"/>
      <w:r w:rsidRPr="00076E27">
        <w:rPr>
          <w:i/>
          <w:iCs/>
        </w:rPr>
        <w:t xml:space="preserve"> 1998).</w:t>
      </w:r>
      <w:r w:rsidRPr="00076E27">
        <w:t xml:space="preserve"> Provided technical assistance to Romanian business consultants and effected growth within their business consulting center; participated in the training of business managers and educators.</w:t>
      </w:r>
    </w:p>
    <w:p w14:paraId="7F77C16C" w14:textId="09C47D1E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lastRenderedPageBreak/>
        <w:t>Business Advisor, Global Business Services Limited (1994 - 1996).</w:t>
      </w:r>
      <w:r w:rsidRPr="00076E27">
        <w:t xml:space="preserve"> </w:t>
      </w:r>
      <w:proofErr w:type="gramStart"/>
      <w:r w:rsidRPr="00076E27">
        <w:t>Affected</w:t>
      </w:r>
      <w:proofErr w:type="gramEnd"/>
      <w:r w:rsidRPr="00076E27">
        <w:t xml:space="preserve"> a turnaround of a US company realizing an increase in recurring revenue, a reduction in costs, and an increase in profits (Miami, 19</w:t>
      </w:r>
      <w:r w:rsidR="002A2D64" w:rsidRPr="00076E27">
        <w:t xml:space="preserve">95-96). Assisted Chinese and US </w:t>
      </w:r>
      <w:r w:rsidRPr="00076E27">
        <w:t xml:space="preserve">companies in trade related activities and market research (Beijing, 4/1994-10/1994). </w:t>
      </w:r>
    </w:p>
    <w:p w14:paraId="304445B2" w14:textId="77777777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 xml:space="preserve">Mechanical Engineering Consultant, BWS Architects </w:t>
      </w:r>
      <w:r w:rsidR="000208D9" w:rsidRPr="00076E27">
        <w:rPr>
          <w:i/>
          <w:iCs/>
        </w:rPr>
        <w:t>and</w:t>
      </w:r>
      <w:r w:rsidRPr="00076E27">
        <w:rPr>
          <w:i/>
          <w:iCs/>
        </w:rPr>
        <w:t xml:space="preserve"> Engineers (1992 - 1994).</w:t>
      </w:r>
      <w:r w:rsidRPr="00076E27">
        <w:t xml:space="preserve"> Mechanical engineering design </w:t>
      </w:r>
      <w:r w:rsidR="00C70A56" w:rsidRPr="00076E27">
        <w:t xml:space="preserve">work </w:t>
      </w:r>
      <w:r w:rsidRPr="00076E27">
        <w:t>for Bell South Corporation and AT&amp;T Corporation.</w:t>
      </w:r>
    </w:p>
    <w:p w14:paraId="46328213" w14:textId="77777777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Mechanical Engineering Consultant, HJ Ross and Associates (1988 - 1990).</w:t>
      </w:r>
      <w:r w:rsidRPr="00076E27">
        <w:t xml:space="preserve"> Mechanical engineering design work for National Aeronautics and Space Administration and other </w:t>
      </w:r>
      <w:r w:rsidR="000D1E22" w:rsidRPr="00076E27">
        <w:t>commercial</w:t>
      </w:r>
      <w:r w:rsidRPr="00076E27">
        <w:t xml:space="preserve"> </w:t>
      </w:r>
      <w:r w:rsidR="00354410" w:rsidRPr="00076E27">
        <w:t xml:space="preserve">and industrial </w:t>
      </w:r>
      <w:r w:rsidRPr="00076E27">
        <w:t xml:space="preserve">clients. </w:t>
      </w:r>
    </w:p>
    <w:p w14:paraId="1AB4E686" w14:textId="138A20D9" w:rsidR="001C4C7C" w:rsidRPr="00076E27" w:rsidRDefault="001C4C7C" w:rsidP="00F77A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divId w:val="173111675"/>
        <w:rPr>
          <w:b/>
          <w:bCs/>
        </w:rPr>
      </w:pPr>
      <w:r w:rsidRPr="00076E27">
        <w:rPr>
          <w:i/>
          <w:iCs/>
        </w:rPr>
        <w:t>Application Engineer, Johnson Controls, Inc</w:t>
      </w:r>
      <w:r w:rsidR="005E675A" w:rsidRPr="00076E27">
        <w:rPr>
          <w:i/>
          <w:iCs/>
        </w:rPr>
        <w:t>.</w:t>
      </w:r>
      <w:r w:rsidRPr="00076E27">
        <w:rPr>
          <w:i/>
          <w:iCs/>
        </w:rPr>
        <w:t xml:space="preserve"> (1985 - 1988</w:t>
      </w:r>
      <w:r w:rsidRPr="00076E27">
        <w:t xml:space="preserve">). Designed automated </w:t>
      </w:r>
      <w:r w:rsidR="000D1E22" w:rsidRPr="00076E27">
        <w:t xml:space="preserve">digital </w:t>
      </w:r>
      <w:r w:rsidRPr="00076E27">
        <w:t xml:space="preserve">control systems for commercial and industrial </w:t>
      </w:r>
      <w:r w:rsidR="005F66EF" w:rsidRPr="00076E27">
        <w:t>applications</w:t>
      </w:r>
      <w:r w:rsidRPr="00076E27">
        <w:t xml:space="preserve">. </w:t>
      </w:r>
    </w:p>
    <w:p w14:paraId="1167711D" w14:textId="77777777" w:rsidR="0021088B" w:rsidRPr="00076E27" w:rsidRDefault="0021088B" w:rsidP="00F23591">
      <w:pPr>
        <w:spacing w:before="240" w:after="240"/>
        <w:jc w:val="both"/>
        <w:rPr>
          <w:b/>
          <w:bCs/>
        </w:rPr>
      </w:pPr>
    </w:p>
    <w:p w14:paraId="28FC716E" w14:textId="6241CD22" w:rsidR="00E37802" w:rsidRPr="00076E27" w:rsidRDefault="00277E9C" w:rsidP="00F23591">
      <w:pPr>
        <w:spacing w:before="240" w:after="240"/>
        <w:jc w:val="both"/>
        <w:rPr>
          <w:b/>
          <w:bCs/>
        </w:rPr>
      </w:pPr>
      <w:r w:rsidRPr="00076E27">
        <w:rPr>
          <w:b/>
          <w:bCs/>
        </w:rPr>
        <w:t>Professional Development</w:t>
      </w:r>
      <w:r w:rsidR="00A57BF4" w:rsidRPr="00076E27">
        <w:rPr>
          <w:b/>
          <w:bCs/>
        </w:rPr>
        <w:t xml:space="preserve"> and Memberships</w:t>
      </w:r>
    </w:p>
    <w:p w14:paraId="7A963721" w14:textId="5CDE42C0" w:rsidR="001C0923" w:rsidRDefault="001C0923" w:rsidP="00F23591">
      <w:pPr>
        <w:pStyle w:val="ListParagraph"/>
        <w:numPr>
          <w:ilvl w:val="0"/>
          <w:numId w:val="4"/>
        </w:numPr>
        <w:spacing w:before="240" w:after="240"/>
        <w:jc w:val="both"/>
      </w:pPr>
      <w:r>
        <w:t xml:space="preserve">Editorial Board Member: (1) Journal of the Knowledge Management, (2) </w:t>
      </w:r>
      <w:r w:rsidRPr="002F05AC">
        <w:rPr>
          <w:color w:val="000000"/>
        </w:rPr>
        <w:t>Intangible Capital</w:t>
      </w:r>
    </w:p>
    <w:p w14:paraId="28993831" w14:textId="1B6B3328" w:rsidR="002F05AC" w:rsidRPr="002F05AC" w:rsidRDefault="002F05AC" w:rsidP="00F23591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>December 2023</w:t>
      </w:r>
      <w:r>
        <w:t>,</w:t>
      </w:r>
      <w:r w:rsidRPr="002F05AC">
        <w:t xml:space="preserve"> Advanced topics of PLS-SEM using SmartPLS | Northern Institute of Technology Management (NIT)</w:t>
      </w:r>
    </w:p>
    <w:p w14:paraId="6EAEAF4E" w14:textId="1DB9627D" w:rsidR="00447800" w:rsidRPr="002F05AC" w:rsidRDefault="002F05AC" w:rsidP="00F23591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 xml:space="preserve">November </w:t>
      </w:r>
      <w:r w:rsidR="00447800" w:rsidRPr="002F05AC">
        <w:t>2023</w:t>
      </w:r>
      <w:r>
        <w:t>,</w:t>
      </w:r>
      <w:r w:rsidR="00447800" w:rsidRPr="002F05AC">
        <w:t xml:space="preserve"> Foundations of Partial Least Squares Structural Equation Modeling (PLS-SEM) Using SmartPLS 4</w:t>
      </w:r>
      <w:r w:rsidRPr="002F05AC">
        <w:t xml:space="preserve"> | Northern Institute of Technology Management (NIT)</w:t>
      </w:r>
      <w:r w:rsidR="00447800" w:rsidRPr="002F05AC">
        <w:t xml:space="preserve"> </w:t>
      </w:r>
    </w:p>
    <w:p w14:paraId="77985F20" w14:textId="73318E7C" w:rsidR="00E37802" w:rsidRPr="002F05AC" w:rsidRDefault="00E37802" w:rsidP="00F23591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>2016</w:t>
      </w:r>
      <w:r w:rsidR="002F05AC">
        <w:t>,</w:t>
      </w:r>
      <w:r w:rsidRPr="002F05AC">
        <w:t xml:space="preserve"> </w:t>
      </w:r>
      <w:r w:rsidRPr="002F05AC">
        <w:rPr>
          <w:i/>
        </w:rPr>
        <w:t>Workshop on Partial Least Squares Path Modeling with SmartPLS</w:t>
      </w:r>
      <w:r w:rsidRPr="002F05AC">
        <w:t xml:space="preserve"> presented by Marko Sarstedt, Otto-von-Guericke University</w:t>
      </w:r>
      <w:r w:rsidR="00447800" w:rsidRPr="002F05AC">
        <w:t>.</w:t>
      </w:r>
      <w:r w:rsidRPr="002F05AC">
        <w:t xml:space="preserve"> </w:t>
      </w:r>
    </w:p>
    <w:p w14:paraId="2B864A7C" w14:textId="4F342AF3" w:rsidR="00F16B5C" w:rsidRPr="002F05AC" w:rsidRDefault="00F16B5C" w:rsidP="00F77A17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 xml:space="preserve">2012 </w:t>
      </w:r>
      <w:r w:rsidR="000208D9" w:rsidRPr="002F05AC">
        <w:t>and</w:t>
      </w:r>
      <w:r w:rsidRPr="002F05AC">
        <w:t xml:space="preserve"> 2013</w:t>
      </w:r>
      <w:r w:rsidR="002F05AC">
        <w:t>,</w:t>
      </w:r>
      <w:r w:rsidRPr="002F05AC">
        <w:t xml:space="preserve"> </w:t>
      </w:r>
      <w:hyperlink r:id="rId9" w:tooltip="Edit this record." w:history="1">
        <w:r w:rsidRPr="002F05AC">
          <w:rPr>
            <w:rStyle w:val="Hyperlink"/>
            <w:i/>
            <w:iCs/>
            <w:color w:val="auto"/>
            <w:u w:val="none"/>
          </w:rPr>
          <w:t>ICPSR Summer Program in Quantitative Methods of Social Research, at the University of Michigan</w:t>
        </w:r>
      </w:hyperlink>
      <w:r w:rsidRPr="002F05AC">
        <w:rPr>
          <w:rStyle w:val="Hyperlink"/>
          <w:i/>
          <w:iCs/>
          <w:color w:val="auto"/>
          <w:u w:val="none"/>
        </w:rPr>
        <w:t>, Ann Arbor</w:t>
      </w:r>
      <w:r w:rsidR="00447800" w:rsidRPr="002F05AC">
        <w:rPr>
          <w:rStyle w:val="Hyperlink"/>
          <w:i/>
          <w:iCs/>
          <w:color w:val="auto"/>
          <w:u w:val="none"/>
        </w:rPr>
        <w:t>.</w:t>
      </w:r>
      <w:r w:rsidRPr="002F05AC">
        <w:rPr>
          <w:rStyle w:val="Hyperlink"/>
          <w:i/>
          <w:iCs/>
          <w:color w:val="auto"/>
          <w:u w:val="none"/>
        </w:rPr>
        <w:t xml:space="preserve"> </w:t>
      </w:r>
      <w:r w:rsidRPr="002F05AC">
        <w:t xml:space="preserve"> </w:t>
      </w:r>
    </w:p>
    <w:p w14:paraId="59E43443" w14:textId="1F608884" w:rsidR="00AF3E12" w:rsidRPr="002F05AC" w:rsidRDefault="00F16B5C" w:rsidP="00F77A17">
      <w:pPr>
        <w:pStyle w:val="ListParagraph"/>
        <w:numPr>
          <w:ilvl w:val="0"/>
          <w:numId w:val="4"/>
        </w:numPr>
        <w:spacing w:before="240" w:after="240"/>
        <w:jc w:val="both"/>
      </w:pPr>
      <w:r w:rsidRPr="002F05AC">
        <w:t>2012</w:t>
      </w:r>
      <w:r w:rsidR="002F05AC">
        <w:t>,</w:t>
      </w:r>
      <w:r w:rsidRPr="002F05AC">
        <w:t xml:space="preserve"> </w:t>
      </w:r>
      <w:hyperlink r:id="rId10" w:tooltip="Edit this record." w:history="1">
        <w:r w:rsidRPr="002F05AC">
          <w:rPr>
            <w:rStyle w:val="Hyperlink"/>
            <w:i/>
            <w:iCs/>
            <w:color w:val="auto"/>
            <w:u w:val="none"/>
          </w:rPr>
          <w:t>Stanford Graduate School of Business Executive Summit in Dubai</w:t>
        </w:r>
      </w:hyperlink>
      <w:r w:rsidRPr="002F05AC">
        <w:t>: 'Leading Organizations to Global Competitiveness'.</w:t>
      </w:r>
    </w:p>
    <w:p w14:paraId="507490B5" w14:textId="77777777" w:rsidR="0021088B" w:rsidRPr="00076E27" w:rsidRDefault="0021088B" w:rsidP="0021088B">
      <w:pPr>
        <w:pStyle w:val="ListParagraph"/>
        <w:spacing w:before="240" w:after="240"/>
        <w:jc w:val="both"/>
        <w:rPr>
          <w:b/>
          <w:bCs/>
        </w:rPr>
      </w:pPr>
    </w:p>
    <w:p w14:paraId="4BA772D6" w14:textId="77777777" w:rsidR="00920C93" w:rsidRPr="00076E27" w:rsidRDefault="00920C93" w:rsidP="00920C93">
      <w:pPr>
        <w:spacing w:before="240" w:after="240"/>
        <w:jc w:val="both"/>
        <w:rPr>
          <w:b/>
          <w:bCs/>
        </w:rPr>
      </w:pPr>
      <w:r w:rsidRPr="00076E27">
        <w:rPr>
          <w:b/>
          <w:bCs/>
        </w:rPr>
        <w:t>References</w:t>
      </w:r>
    </w:p>
    <w:p w14:paraId="71ED4CA9" w14:textId="77777777" w:rsidR="00920C93" w:rsidRPr="00076E27" w:rsidRDefault="00920C93" w:rsidP="00920C93">
      <w:pPr>
        <w:rPr>
          <w:color w:val="000000" w:themeColor="text1"/>
        </w:rPr>
      </w:pPr>
      <w:r w:rsidRPr="00076E27">
        <w:rPr>
          <w:color w:val="000000" w:themeColor="text1"/>
        </w:rPr>
        <w:t>Professor Thomas Ahrens Ph.D.</w:t>
      </w:r>
      <w:r w:rsidRPr="00076E27">
        <w:rPr>
          <w:color w:val="000000" w:themeColor="text1"/>
        </w:rPr>
        <w:br/>
        <w:t>Director, UAEU Corporate Governance Network,</w:t>
      </w:r>
      <w:r w:rsidRPr="00076E27">
        <w:rPr>
          <w:color w:val="000000" w:themeColor="text1"/>
        </w:rPr>
        <w:br/>
        <w:t>United Arab Emirates University, T +971-3-7133278</w:t>
      </w:r>
    </w:p>
    <w:p w14:paraId="37A2F631" w14:textId="77777777" w:rsidR="00920C93" w:rsidRPr="00076E27" w:rsidRDefault="00920C93" w:rsidP="00920C93">
      <w:pPr>
        <w:rPr>
          <w:rStyle w:val="Hyperlink"/>
        </w:rPr>
      </w:pPr>
      <w:hyperlink r:id="rId11" w:history="1">
        <w:r w:rsidRPr="00076E27">
          <w:rPr>
            <w:rStyle w:val="Hyperlink"/>
          </w:rPr>
          <w:t xml:space="preserve">tahrens@uaeu.ac.ae </w:t>
        </w:r>
      </w:hyperlink>
    </w:p>
    <w:p w14:paraId="01CB86F4" w14:textId="77777777" w:rsidR="00920C93" w:rsidRPr="00076E27" w:rsidRDefault="00920C93" w:rsidP="00920C93">
      <w:pPr>
        <w:rPr>
          <w:color w:val="000000" w:themeColor="text1"/>
        </w:rPr>
      </w:pPr>
      <w:r w:rsidRPr="00076E27">
        <w:rPr>
          <w:color w:val="000000" w:themeColor="text1"/>
        </w:rPr>
        <w:t>+971 3 713 5209</w:t>
      </w:r>
    </w:p>
    <w:p w14:paraId="7804E740" w14:textId="77777777" w:rsidR="00920C93" w:rsidRPr="00076E27" w:rsidRDefault="00920C93" w:rsidP="00920C93">
      <w:pPr>
        <w:rPr>
          <w:color w:val="000000" w:themeColor="text1"/>
        </w:rPr>
      </w:pPr>
    </w:p>
    <w:p w14:paraId="6F286D53" w14:textId="77777777" w:rsidR="00920C93" w:rsidRPr="00076E27" w:rsidRDefault="00920C93" w:rsidP="00920C93">
      <w:r w:rsidRPr="00076E27">
        <w:t>Saïd Elbanna (Ph.D.)</w:t>
      </w:r>
    </w:p>
    <w:p w14:paraId="7CF6E948" w14:textId="77777777" w:rsidR="00920C93" w:rsidRPr="00076E27" w:rsidRDefault="00920C93" w:rsidP="00920C93">
      <w:r w:rsidRPr="00076E27">
        <w:t>Professor of Strategic Management</w:t>
      </w:r>
    </w:p>
    <w:p w14:paraId="27607129" w14:textId="77777777" w:rsidR="00920C93" w:rsidRPr="00076E27" w:rsidRDefault="00920C93" w:rsidP="00920C93">
      <w:pPr>
        <w:rPr>
          <w:rStyle w:val="Hyperlink"/>
        </w:rPr>
      </w:pPr>
      <w:hyperlink r:id="rId12" w:history="1">
        <w:r w:rsidRPr="00076E27">
          <w:rPr>
            <w:rStyle w:val="Hyperlink"/>
          </w:rPr>
          <w:t>said.elbanna@qu.edu.qa</w:t>
        </w:r>
      </w:hyperlink>
    </w:p>
    <w:p w14:paraId="39E1EB11" w14:textId="77777777" w:rsidR="00920C93" w:rsidRPr="00076E27" w:rsidRDefault="00920C93" w:rsidP="00920C93">
      <w:pPr>
        <w:rPr>
          <w:color w:val="000000" w:themeColor="text1"/>
        </w:rPr>
      </w:pPr>
      <w:r w:rsidRPr="00076E27">
        <w:rPr>
          <w:rStyle w:val="Hyperlink"/>
          <w:color w:val="000000" w:themeColor="text1"/>
          <w:u w:val="none"/>
        </w:rPr>
        <w:lastRenderedPageBreak/>
        <w:t>+97474018562</w:t>
      </w:r>
    </w:p>
    <w:p w14:paraId="2B03B55B" w14:textId="77777777" w:rsidR="00920C93" w:rsidRPr="00076E27" w:rsidRDefault="00920C93" w:rsidP="00920C93">
      <w:pPr>
        <w:rPr>
          <w:color w:val="000000" w:themeColor="text1"/>
        </w:rPr>
      </w:pPr>
    </w:p>
    <w:p w14:paraId="48513727" w14:textId="77777777" w:rsidR="00920C93" w:rsidRPr="00076E27" w:rsidRDefault="00920C93" w:rsidP="00920C93">
      <w:pPr>
        <w:rPr>
          <w:color w:val="000000" w:themeColor="text1"/>
        </w:rPr>
      </w:pPr>
      <w:r w:rsidRPr="00076E27">
        <w:rPr>
          <w:color w:val="000000" w:themeColor="text1"/>
        </w:rPr>
        <w:t>Muriel Gavira, Ph.D.</w:t>
      </w:r>
    </w:p>
    <w:p w14:paraId="6EBDBDDD" w14:textId="77777777" w:rsidR="00920C93" w:rsidRPr="00076E27" w:rsidRDefault="00920C93" w:rsidP="00920C93">
      <w:pPr>
        <w:jc w:val="both"/>
        <w:rPr>
          <w:color w:val="000000" w:themeColor="text1"/>
        </w:rPr>
      </w:pPr>
      <w:proofErr w:type="spellStart"/>
      <w:r w:rsidRPr="00076E27">
        <w:rPr>
          <w:color w:val="000000" w:themeColor="text1"/>
        </w:rPr>
        <w:t>Professora</w:t>
      </w:r>
      <w:proofErr w:type="spellEnd"/>
      <w:r w:rsidRPr="00076E27">
        <w:rPr>
          <w:color w:val="000000" w:themeColor="text1"/>
        </w:rPr>
        <w:t xml:space="preserve"> </w:t>
      </w:r>
      <w:proofErr w:type="spellStart"/>
      <w:r w:rsidRPr="00076E27">
        <w:rPr>
          <w:color w:val="000000" w:themeColor="text1"/>
        </w:rPr>
        <w:t>Doutora</w:t>
      </w:r>
      <w:proofErr w:type="spellEnd"/>
      <w:r w:rsidRPr="00076E27">
        <w:rPr>
          <w:color w:val="000000" w:themeColor="text1"/>
        </w:rPr>
        <w:t xml:space="preserve"> - Assistant Professor of Entrepreneurship</w:t>
      </w:r>
    </w:p>
    <w:p w14:paraId="0029BA4E" w14:textId="77777777" w:rsidR="00920C93" w:rsidRPr="00076E27" w:rsidRDefault="00920C93" w:rsidP="00920C93">
      <w:pPr>
        <w:jc w:val="both"/>
        <w:rPr>
          <w:color w:val="000000" w:themeColor="text1"/>
        </w:rPr>
      </w:pPr>
      <w:proofErr w:type="spellStart"/>
      <w:r w:rsidRPr="00076E27">
        <w:rPr>
          <w:color w:val="000000" w:themeColor="text1"/>
        </w:rPr>
        <w:t>Faculdade</w:t>
      </w:r>
      <w:proofErr w:type="spellEnd"/>
      <w:r w:rsidRPr="00076E27">
        <w:rPr>
          <w:color w:val="000000" w:themeColor="text1"/>
        </w:rPr>
        <w:t xml:space="preserve"> de </w:t>
      </w:r>
      <w:proofErr w:type="spellStart"/>
      <w:r w:rsidRPr="00076E27">
        <w:rPr>
          <w:color w:val="000000" w:themeColor="text1"/>
        </w:rPr>
        <w:t>Ciências</w:t>
      </w:r>
      <w:proofErr w:type="spellEnd"/>
      <w:r w:rsidRPr="00076E27">
        <w:rPr>
          <w:color w:val="000000" w:themeColor="text1"/>
        </w:rPr>
        <w:t xml:space="preserve"> </w:t>
      </w:r>
      <w:proofErr w:type="spellStart"/>
      <w:r w:rsidRPr="00076E27">
        <w:rPr>
          <w:color w:val="000000" w:themeColor="text1"/>
        </w:rPr>
        <w:t>Aplicadas</w:t>
      </w:r>
      <w:proofErr w:type="spellEnd"/>
      <w:r w:rsidRPr="00076E27">
        <w:rPr>
          <w:color w:val="000000" w:themeColor="text1"/>
        </w:rPr>
        <w:t xml:space="preserve"> - School of Applied Sciences</w:t>
      </w:r>
    </w:p>
    <w:p w14:paraId="5BDCEEEB" w14:textId="77777777" w:rsidR="00920C93" w:rsidRPr="00076E27" w:rsidRDefault="00920C93" w:rsidP="00920C93">
      <w:pPr>
        <w:jc w:val="both"/>
        <w:rPr>
          <w:color w:val="000000" w:themeColor="text1"/>
        </w:rPr>
      </w:pPr>
      <w:r w:rsidRPr="00076E27">
        <w:rPr>
          <w:color w:val="000000" w:themeColor="text1"/>
        </w:rPr>
        <w:t>University of Campinas (UNICAMP), SP – Brazil</w:t>
      </w:r>
    </w:p>
    <w:p w14:paraId="45C68A22" w14:textId="77777777" w:rsidR="00920C93" w:rsidRPr="00076E27" w:rsidRDefault="00920C93" w:rsidP="00920C93">
      <w:pPr>
        <w:jc w:val="both"/>
        <w:rPr>
          <w:color w:val="0000FF"/>
        </w:rPr>
      </w:pPr>
      <w:r w:rsidRPr="00076E27">
        <w:rPr>
          <w:color w:val="0000FF"/>
        </w:rPr>
        <w:t xml:space="preserve">muriel.gavira@fca.unicamp.br </w:t>
      </w:r>
    </w:p>
    <w:p w14:paraId="6CAE1DA1" w14:textId="77777777" w:rsidR="00920C93" w:rsidRPr="00076E27" w:rsidRDefault="00920C93" w:rsidP="00920C93">
      <w:pPr>
        <w:jc w:val="both"/>
        <w:rPr>
          <w:color w:val="000000" w:themeColor="text1"/>
        </w:rPr>
      </w:pPr>
      <w:r w:rsidRPr="00076E27">
        <w:rPr>
          <w:color w:val="000000" w:themeColor="text1"/>
        </w:rPr>
        <w:t>+551937016686</w:t>
      </w:r>
    </w:p>
    <w:p w14:paraId="22FF8526" w14:textId="77777777" w:rsidR="0021088B" w:rsidRPr="00076E27" w:rsidRDefault="0021088B" w:rsidP="0021088B">
      <w:pPr>
        <w:spacing w:before="240" w:after="240"/>
        <w:jc w:val="both"/>
        <w:rPr>
          <w:b/>
          <w:bCs/>
        </w:rPr>
      </w:pPr>
    </w:p>
    <w:sectPr w:rsidR="0021088B" w:rsidRPr="00076E27">
      <w:pgSz w:w="12240" w:h="15840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1B89" w14:textId="77777777" w:rsidR="000034DB" w:rsidRDefault="000034DB" w:rsidP="0021088B">
      <w:r>
        <w:separator/>
      </w:r>
    </w:p>
  </w:endnote>
  <w:endnote w:type="continuationSeparator" w:id="0">
    <w:p w14:paraId="53B6EDED" w14:textId="77777777" w:rsidR="000034DB" w:rsidRDefault="000034DB" w:rsidP="0021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6332" w14:textId="77777777" w:rsidR="000034DB" w:rsidRDefault="000034DB" w:rsidP="0021088B">
      <w:r>
        <w:separator/>
      </w:r>
    </w:p>
  </w:footnote>
  <w:footnote w:type="continuationSeparator" w:id="0">
    <w:p w14:paraId="277EA7D2" w14:textId="77777777" w:rsidR="000034DB" w:rsidRDefault="000034DB" w:rsidP="0021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826AC60C"/>
    <w:lvl w:ilvl="0" w:tplc="332C9C74">
      <w:start w:val="1"/>
      <w:numFmt w:val="bullet"/>
      <w:lvlText w:val="→"/>
      <w:lvlJc w:val="left"/>
    </w:lvl>
    <w:lvl w:ilvl="1" w:tplc="8FAE7B7E">
      <w:numFmt w:val="decimal"/>
      <w:lvlText w:val=""/>
      <w:lvlJc w:val="left"/>
    </w:lvl>
    <w:lvl w:ilvl="2" w:tplc="121E5F4E">
      <w:numFmt w:val="decimal"/>
      <w:lvlText w:val=""/>
      <w:lvlJc w:val="left"/>
    </w:lvl>
    <w:lvl w:ilvl="3" w:tplc="9590387A">
      <w:numFmt w:val="decimal"/>
      <w:lvlText w:val=""/>
      <w:lvlJc w:val="left"/>
    </w:lvl>
    <w:lvl w:ilvl="4" w:tplc="1FE4E676">
      <w:numFmt w:val="decimal"/>
      <w:lvlText w:val=""/>
      <w:lvlJc w:val="left"/>
    </w:lvl>
    <w:lvl w:ilvl="5" w:tplc="C7D4930A">
      <w:numFmt w:val="decimal"/>
      <w:lvlText w:val=""/>
      <w:lvlJc w:val="left"/>
    </w:lvl>
    <w:lvl w:ilvl="6" w:tplc="72C69AD8">
      <w:numFmt w:val="decimal"/>
      <w:lvlText w:val=""/>
      <w:lvlJc w:val="left"/>
    </w:lvl>
    <w:lvl w:ilvl="7" w:tplc="FFA869B8">
      <w:numFmt w:val="decimal"/>
      <w:lvlText w:val=""/>
      <w:lvlJc w:val="left"/>
    </w:lvl>
    <w:lvl w:ilvl="8" w:tplc="3E34B0D4">
      <w:numFmt w:val="decimal"/>
      <w:lvlText w:val=""/>
      <w:lvlJc w:val="left"/>
    </w:lvl>
  </w:abstractNum>
  <w:abstractNum w:abstractNumId="1" w15:restartNumberingAfterBreak="0">
    <w:nsid w:val="10F37CED"/>
    <w:multiLevelType w:val="hybridMultilevel"/>
    <w:tmpl w:val="8FB48776"/>
    <w:lvl w:ilvl="0" w:tplc="F872C6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B388D"/>
    <w:multiLevelType w:val="hybridMultilevel"/>
    <w:tmpl w:val="8DD00A62"/>
    <w:lvl w:ilvl="0" w:tplc="F872C6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3477C"/>
    <w:multiLevelType w:val="multilevel"/>
    <w:tmpl w:val="FFE4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231C4D"/>
    <w:multiLevelType w:val="hybridMultilevel"/>
    <w:tmpl w:val="0706AC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0349E"/>
    <w:multiLevelType w:val="hybridMultilevel"/>
    <w:tmpl w:val="E7D2212E"/>
    <w:lvl w:ilvl="0" w:tplc="F872C6A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03E0E"/>
    <w:multiLevelType w:val="hybridMultilevel"/>
    <w:tmpl w:val="C3B68FE6"/>
    <w:lvl w:ilvl="0" w:tplc="E020D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9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E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2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20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A5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AC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AE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8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5184990">
    <w:abstractNumId w:val="5"/>
  </w:num>
  <w:num w:numId="2" w16cid:durableId="16774187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107826">
    <w:abstractNumId w:val="1"/>
  </w:num>
  <w:num w:numId="4" w16cid:durableId="5862314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7551">
    <w:abstractNumId w:val="4"/>
  </w:num>
  <w:num w:numId="6" w16cid:durableId="291330050">
    <w:abstractNumId w:val="4"/>
  </w:num>
  <w:num w:numId="7" w16cid:durableId="852036282">
    <w:abstractNumId w:val="2"/>
  </w:num>
  <w:num w:numId="8" w16cid:durableId="7546709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98204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433128">
    <w:abstractNumId w:val="3"/>
  </w:num>
  <w:num w:numId="11" w16cid:durableId="1323923748">
    <w:abstractNumId w:val="6"/>
  </w:num>
  <w:num w:numId="12" w16cid:durableId="72903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B8"/>
    <w:rsid w:val="0000196B"/>
    <w:rsid w:val="000034DB"/>
    <w:rsid w:val="00003557"/>
    <w:rsid w:val="0000477B"/>
    <w:rsid w:val="00010C53"/>
    <w:rsid w:val="00011BF6"/>
    <w:rsid w:val="00011D26"/>
    <w:rsid w:val="00011EDB"/>
    <w:rsid w:val="000129BF"/>
    <w:rsid w:val="000140E1"/>
    <w:rsid w:val="00014A75"/>
    <w:rsid w:val="00014C5B"/>
    <w:rsid w:val="00017615"/>
    <w:rsid w:val="000200B4"/>
    <w:rsid w:val="000208D9"/>
    <w:rsid w:val="0002319F"/>
    <w:rsid w:val="000250C2"/>
    <w:rsid w:val="000257A6"/>
    <w:rsid w:val="0002635E"/>
    <w:rsid w:val="00026D2A"/>
    <w:rsid w:val="000310AD"/>
    <w:rsid w:val="000329FB"/>
    <w:rsid w:val="00032E99"/>
    <w:rsid w:val="000352B3"/>
    <w:rsid w:val="00035688"/>
    <w:rsid w:val="00036942"/>
    <w:rsid w:val="000376CD"/>
    <w:rsid w:val="00040A4E"/>
    <w:rsid w:val="000414B3"/>
    <w:rsid w:val="000419D6"/>
    <w:rsid w:val="00046173"/>
    <w:rsid w:val="000477F9"/>
    <w:rsid w:val="000504A6"/>
    <w:rsid w:val="0005065E"/>
    <w:rsid w:val="00050877"/>
    <w:rsid w:val="00051C94"/>
    <w:rsid w:val="000521C8"/>
    <w:rsid w:val="00053B5F"/>
    <w:rsid w:val="00053BD0"/>
    <w:rsid w:val="00053CEE"/>
    <w:rsid w:val="000541B8"/>
    <w:rsid w:val="00055158"/>
    <w:rsid w:val="0005654C"/>
    <w:rsid w:val="00057018"/>
    <w:rsid w:val="0005770C"/>
    <w:rsid w:val="00061422"/>
    <w:rsid w:val="00061486"/>
    <w:rsid w:val="00061963"/>
    <w:rsid w:val="00062C28"/>
    <w:rsid w:val="00064F1E"/>
    <w:rsid w:val="00065793"/>
    <w:rsid w:val="000664E1"/>
    <w:rsid w:val="000669E9"/>
    <w:rsid w:val="000671AA"/>
    <w:rsid w:val="00070446"/>
    <w:rsid w:val="000712C4"/>
    <w:rsid w:val="00072B8F"/>
    <w:rsid w:val="00072E88"/>
    <w:rsid w:val="000735C6"/>
    <w:rsid w:val="00073CE4"/>
    <w:rsid w:val="0007443C"/>
    <w:rsid w:val="00074A11"/>
    <w:rsid w:val="00076E27"/>
    <w:rsid w:val="0008063A"/>
    <w:rsid w:val="000813E1"/>
    <w:rsid w:val="000815C5"/>
    <w:rsid w:val="0008199E"/>
    <w:rsid w:val="00081ADA"/>
    <w:rsid w:val="0008281B"/>
    <w:rsid w:val="00083E5A"/>
    <w:rsid w:val="0008638B"/>
    <w:rsid w:val="00090422"/>
    <w:rsid w:val="00090479"/>
    <w:rsid w:val="000909CB"/>
    <w:rsid w:val="00090ABF"/>
    <w:rsid w:val="00090B68"/>
    <w:rsid w:val="00092B94"/>
    <w:rsid w:val="0009461B"/>
    <w:rsid w:val="00094DCA"/>
    <w:rsid w:val="00096263"/>
    <w:rsid w:val="000A0EF1"/>
    <w:rsid w:val="000A1DF7"/>
    <w:rsid w:val="000A35E1"/>
    <w:rsid w:val="000A6347"/>
    <w:rsid w:val="000B06BB"/>
    <w:rsid w:val="000B07F6"/>
    <w:rsid w:val="000B181E"/>
    <w:rsid w:val="000B1FBF"/>
    <w:rsid w:val="000B2675"/>
    <w:rsid w:val="000B432D"/>
    <w:rsid w:val="000B74EF"/>
    <w:rsid w:val="000C1150"/>
    <w:rsid w:val="000C1458"/>
    <w:rsid w:val="000C1BF9"/>
    <w:rsid w:val="000C4F6B"/>
    <w:rsid w:val="000C51A3"/>
    <w:rsid w:val="000C676C"/>
    <w:rsid w:val="000C7450"/>
    <w:rsid w:val="000C773A"/>
    <w:rsid w:val="000D1E22"/>
    <w:rsid w:val="000D4153"/>
    <w:rsid w:val="000D4C7A"/>
    <w:rsid w:val="000D5189"/>
    <w:rsid w:val="000D5B1E"/>
    <w:rsid w:val="000D63A5"/>
    <w:rsid w:val="000D657A"/>
    <w:rsid w:val="000D6DFC"/>
    <w:rsid w:val="000D71A0"/>
    <w:rsid w:val="000D7F56"/>
    <w:rsid w:val="000E02F0"/>
    <w:rsid w:val="000E0651"/>
    <w:rsid w:val="000E2B8D"/>
    <w:rsid w:val="000E2F01"/>
    <w:rsid w:val="000E5D75"/>
    <w:rsid w:val="000E7B42"/>
    <w:rsid w:val="000E7EAD"/>
    <w:rsid w:val="000F2B8D"/>
    <w:rsid w:val="000F6E52"/>
    <w:rsid w:val="000F781E"/>
    <w:rsid w:val="00100B49"/>
    <w:rsid w:val="001026E0"/>
    <w:rsid w:val="00103227"/>
    <w:rsid w:val="00104835"/>
    <w:rsid w:val="001100FC"/>
    <w:rsid w:val="00110197"/>
    <w:rsid w:val="001104A5"/>
    <w:rsid w:val="00111FB2"/>
    <w:rsid w:val="00112AE5"/>
    <w:rsid w:val="00112C24"/>
    <w:rsid w:val="00112D12"/>
    <w:rsid w:val="001140E3"/>
    <w:rsid w:val="00116A38"/>
    <w:rsid w:val="00116B64"/>
    <w:rsid w:val="00116EDF"/>
    <w:rsid w:val="00117F9D"/>
    <w:rsid w:val="00121AC3"/>
    <w:rsid w:val="00123498"/>
    <w:rsid w:val="0012364E"/>
    <w:rsid w:val="00123C0E"/>
    <w:rsid w:val="00126076"/>
    <w:rsid w:val="001266F7"/>
    <w:rsid w:val="0012738B"/>
    <w:rsid w:val="00127E6D"/>
    <w:rsid w:val="00130086"/>
    <w:rsid w:val="00130CEB"/>
    <w:rsid w:val="0013565F"/>
    <w:rsid w:val="001369E1"/>
    <w:rsid w:val="00136FFD"/>
    <w:rsid w:val="00137924"/>
    <w:rsid w:val="00140173"/>
    <w:rsid w:val="001405AE"/>
    <w:rsid w:val="001434E8"/>
    <w:rsid w:val="00143509"/>
    <w:rsid w:val="00144AD3"/>
    <w:rsid w:val="00145943"/>
    <w:rsid w:val="00145F5D"/>
    <w:rsid w:val="00146CD8"/>
    <w:rsid w:val="00150BFC"/>
    <w:rsid w:val="001535D8"/>
    <w:rsid w:val="00154FF6"/>
    <w:rsid w:val="001562D2"/>
    <w:rsid w:val="00161829"/>
    <w:rsid w:val="00164B1E"/>
    <w:rsid w:val="00165F0B"/>
    <w:rsid w:val="0016623D"/>
    <w:rsid w:val="00166F00"/>
    <w:rsid w:val="0017038A"/>
    <w:rsid w:val="0017067C"/>
    <w:rsid w:val="00170C82"/>
    <w:rsid w:val="00174B33"/>
    <w:rsid w:val="00174DD8"/>
    <w:rsid w:val="001754D8"/>
    <w:rsid w:val="001757FC"/>
    <w:rsid w:val="00181664"/>
    <w:rsid w:val="0018659E"/>
    <w:rsid w:val="00187547"/>
    <w:rsid w:val="0019145A"/>
    <w:rsid w:val="0019522C"/>
    <w:rsid w:val="001956C7"/>
    <w:rsid w:val="0019699A"/>
    <w:rsid w:val="00196E56"/>
    <w:rsid w:val="001972E6"/>
    <w:rsid w:val="00197A17"/>
    <w:rsid w:val="001A2D75"/>
    <w:rsid w:val="001A3E02"/>
    <w:rsid w:val="001A4B46"/>
    <w:rsid w:val="001B2164"/>
    <w:rsid w:val="001B2299"/>
    <w:rsid w:val="001B25E0"/>
    <w:rsid w:val="001B41D8"/>
    <w:rsid w:val="001B4C73"/>
    <w:rsid w:val="001B536B"/>
    <w:rsid w:val="001C079A"/>
    <w:rsid w:val="001C07A2"/>
    <w:rsid w:val="001C0923"/>
    <w:rsid w:val="001C1023"/>
    <w:rsid w:val="001C160C"/>
    <w:rsid w:val="001C4C7C"/>
    <w:rsid w:val="001C7730"/>
    <w:rsid w:val="001D1AF9"/>
    <w:rsid w:val="001D2BB7"/>
    <w:rsid w:val="001D4062"/>
    <w:rsid w:val="001D4FBC"/>
    <w:rsid w:val="001D5382"/>
    <w:rsid w:val="001D5DF2"/>
    <w:rsid w:val="001D660E"/>
    <w:rsid w:val="001E022C"/>
    <w:rsid w:val="001E0A8A"/>
    <w:rsid w:val="001E16E8"/>
    <w:rsid w:val="001E1ADA"/>
    <w:rsid w:val="001E28A0"/>
    <w:rsid w:val="001E330D"/>
    <w:rsid w:val="001E68B0"/>
    <w:rsid w:val="001F00E1"/>
    <w:rsid w:val="001F239D"/>
    <w:rsid w:val="001F6F08"/>
    <w:rsid w:val="001F7E42"/>
    <w:rsid w:val="00200810"/>
    <w:rsid w:val="002012B8"/>
    <w:rsid w:val="0020200F"/>
    <w:rsid w:val="00204939"/>
    <w:rsid w:val="002052D2"/>
    <w:rsid w:val="0020733C"/>
    <w:rsid w:val="00207FB5"/>
    <w:rsid w:val="0021060C"/>
    <w:rsid w:val="0021088B"/>
    <w:rsid w:val="0021189D"/>
    <w:rsid w:val="00211ADC"/>
    <w:rsid w:val="002121F2"/>
    <w:rsid w:val="002136AD"/>
    <w:rsid w:val="00214AC1"/>
    <w:rsid w:val="00215F93"/>
    <w:rsid w:val="00221A1E"/>
    <w:rsid w:val="00225483"/>
    <w:rsid w:val="002267A4"/>
    <w:rsid w:val="00230FE7"/>
    <w:rsid w:val="00231109"/>
    <w:rsid w:val="00231668"/>
    <w:rsid w:val="00231CCE"/>
    <w:rsid w:val="00234709"/>
    <w:rsid w:val="002356D7"/>
    <w:rsid w:val="00240FFD"/>
    <w:rsid w:val="00242BCE"/>
    <w:rsid w:val="00243314"/>
    <w:rsid w:val="00243F70"/>
    <w:rsid w:val="0024418F"/>
    <w:rsid w:val="0024471F"/>
    <w:rsid w:val="0024573C"/>
    <w:rsid w:val="00245D9A"/>
    <w:rsid w:val="00246015"/>
    <w:rsid w:val="002462AA"/>
    <w:rsid w:val="0024725D"/>
    <w:rsid w:val="00250E80"/>
    <w:rsid w:val="00251EA1"/>
    <w:rsid w:val="00255067"/>
    <w:rsid w:val="00255DE6"/>
    <w:rsid w:val="002571E0"/>
    <w:rsid w:val="00260102"/>
    <w:rsid w:val="00261A33"/>
    <w:rsid w:val="00262FDA"/>
    <w:rsid w:val="0026346B"/>
    <w:rsid w:val="00270F40"/>
    <w:rsid w:val="002716FB"/>
    <w:rsid w:val="00271AE8"/>
    <w:rsid w:val="00271F36"/>
    <w:rsid w:val="00272013"/>
    <w:rsid w:val="002738D8"/>
    <w:rsid w:val="00275EFF"/>
    <w:rsid w:val="002765FB"/>
    <w:rsid w:val="00276BCE"/>
    <w:rsid w:val="00277D19"/>
    <w:rsid w:val="00277E9C"/>
    <w:rsid w:val="00280102"/>
    <w:rsid w:val="00280A5F"/>
    <w:rsid w:val="00283215"/>
    <w:rsid w:val="0028411D"/>
    <w:rsid w:val="00284D17"/>
    <w:rsid w:val="00287BCE"/>
    <w:rsid w:val="002900FB"/>
    <w:rsid w:val="00292FA3"/>
    <w:rsid w:val="0029339B"/>
    <w:rsid w:val="002955CE"/>
    <w:rsid w:val="00295F57"/>
    <w:rsid w:val="00296D5B"/>
    <w:rsid w:val="002A055B"/>
    <w:rsid w:val="002A0AAA"/>
    <w:rsid w:val="002A1C98"/>
    <w:rsid w:val="002A2D64"/>
    <w:rsid w:val="002A3C38"/>
    <w:rsid w:val="002A69F5"/>
    <w:rsid w:val="002A6E82"/>
    <w:rsid w:val="002A72E5"/>
    <w:rsid w:val="002A7A4D"/>
    <w:rsid w:val="002B173A"/>
    <w:rsid w:val="002B23B8"/>
    <w:rsid w:val="002B31EA"/>
    <w:rsid w:val="002B4649"/>
    <w:rsid w:val="002B4985"/>
    <w:rsid w:val="002B583D"/>
    <w:rsid w:val="002B6CBF"/>
    <w:rsid w:val="002B6E36"/>
    <w:rsid w:val="002C0069"/>
    <w:rsid w:val="002C0685"/>
    <w:rsid w:val="002C16F3"/>
    <w:rsid w:val="002C2379"/>
    <w:rsid w:val="002C5402"/>
    <w:rsid w:val="002C5778"/>
    <w:rsid w:val="002D2A9B"/>
    <w:rsid w:val="002D2BEB"/>
    <w:rsid w:val="002D2C06"/>
    <w:rsid w:val="002D4E4E"/>
    <w:rsid w:val="002D5C55"/>
    <w:rsid w:val="002D7F5E"/>
    <w:rsid w:val="002E1D82"/>
    <w:rsid w:val="002E2226"/>
    <w:rsid w:val="002E36F2"/>
    <w:rsid w:val="002E5122"/>
    <w:rsid w:val="002E608C"/>
    <w:rsid w:val="002E6266"/>
    <w:rsid w:val="002E6FDC"/>
    <w:rsid w:val="002E75C7"/>
    <w:rsid w:val="002F05AC"/>
    <w:rsid w:val="002F1CF6"/>
    <w:rsid w:val="002F266D"/>
    <w:rsid w:val="002F2836"/>
    <w:rsid w:val="002F4EA2"/>
    <w:rsid w:val="002F5C1C"/>
    <w:rsid w:val="003005F8"/>
    <w:rsid w:val="00300879"/>
    <w:rsid w:val="0030227E"/>
    <w:rsid w:val="003034FC"/>
    <w:rsid w:val="00303F78"/>
    <w:rsid w:val="00311296"/>
    <w:rsid w:val="00312065"/>
    <w:rsid w:val="00312421"/>
    <w:rsid w:val="00312645"/>
    <w:rsid w:val="00315578"/>
    <w:rsid w:val="00316FAE"/>
    <w:rsid w:val="0032226A"/>
    <w:rsid w:val="0032237D"/>
    <w:rsid w:val="0032579B"/>
    <w:rsid w:val="00330D8B"/>
    <w:rsid w:val="00331AD8"/>
    <w:rsid w:val="00332176"/>
    <w:rsid w:val="00334246"/>
    <w:rsid w:val="00335254"/>
    <w:rsid w:val="0033564B"/>
    <w:rsid w:val="00335BE2"/>
    <w:rsid w:val="00335C60"/>
    <w:rsid w:val="00335EF7"/>
    <w:rsid w:val="00336733"/>
    <w:rsid w:val="0033680A"/>
    <w:rsid w:val="00336FF1"/>
    <w:rsid w:val="00337843"/>
    <w:rsid w:val="003400A2"/>
    <w:rsid w:val="003413B2"/>
    <w:rsid w:val="00342BEF"/>
    <w:rsid w:val="00346E59"/>
    <w:rsid w:val="003476AC"/>
    <w:rsid w:val="00347BFB"/>
    <w:rsid w:val="00352438"/>
    <w:rsid w:val="0035258B"/>
    <w:rsid w:val="00352CA5"/>
    <w:rsid w:val="0035307F"/>
    <w:rsid w:val="00353C6F"/>
    <w:rsid w:val="00354410"/>
    <w:rsid w:val="00356C64"/>
    <w:rsid w:val="003613DB"/>
    <w:rsid w:val="0036560D"/>
    <w:rsid w:val="00365CA3"/>
    <w:rsid w:val="003667C8"/>
    <w:rsid w:val="0037616C"/>
    <w:rsid w:val="00376640"/>
    <w:rsid w:val="00376A0D"/>
    <w:rsid w:val="00376FC2"/>
    <w:rsid w:val="0037718D"/>
    <w:rsid w:val="00380A7B"/>
    <w:rsid w:val="003839C3"/>
    <w:rsid w:val="00385213"/>
    <w:rsid w:val="00386816"/>
    <w:rsid w:val="00386EA2"/>
    <w:rsid w:val="00387F65"/>
    <w:rsid w:val="00391153"/>
    <w:rsid w:val="003922EC"/>
    <w:rsid w:val="00392970"/>
    <w:rsid w:val="003930E3"/>
    <w:rsid w:val="00397640"/>
    <w:rsid w:val="003979E0"/>
    <w:rsid w:val="003A006F"/>
    <w:rsid w:val="003A095D"/>
    <w:rsid w:val="003A0C64"/>
    <w:rsid w:val="003A4280"/>
    <w:rsid w:val="003A56D7"/>
    <w:rsid w:val="003A70FA"/>
    <w:rsid w:val="003A73B0"/>
    <w:rsid w:val="003B744A"/>
    <w:rsid w:val="003C021B"/>
    <w:rsid w:val="003C218C"/>
    <w:rsid w:val="003C22CA"/>
    <w:rsid w:val="003C2D1F"/>
    <w:rsid w:val="003C3E14"/>
    <w:rsid w:val="003C5659"/>
    <w:rsid w:val="003C56AB"/>
    <w:rsid w:val="003C676B"/>
    <w:rsid w:val="003C7121"/>
    <w:rsid w:val="003D13C5"/>
    <w:rsid w:val="003D6750"/>
    <w:rsid w:val="003D73E0"/>
    <w:rsid w:val="003D7BB9"/>
    <w:rsid w:val="003E18EC"/>
    <w:rsid w:val="003E1F72"/>
    <w:rsid w:val="003E263C"/>
    <w:rsid w:val="003E5F49"/>
    <w:rsid w:val="003F24C4"/>
    <w:rsid w:val="003F3647"/>
    <w:rsid w:val="003F4362"/>
    <w:rsid w:val="003F57A7"/>
    <w:rsid w:val="003F6170"/>
    <w:rsid w:val="003F64A6"/>
    <w:rsid w:val="003F66AB"/>
    <w:rsid w:val="00400E67"/>
    <w:rsid w:val="004058E2"/>
    <w:rsid w:val="0040792C"/>
    <w:rsid w:val="00413412"/>
    <w:rsid w:val="00413F82"/>
    <w:rsid w:val="00414ACA"/>
    <w:rsid w:val="0041527B"/>
    <w:rsid w:val="00415A6A"/>
    <w:rsid w:val="00417B32"/>
    <w:rsid w:val="00420DEF"/>
    <w:rsid w:val="00421359"/>
    <w:rsid w:val="00421521"/>
    <w:rsid w:val="00423D49"/>
    <w:rsid w:val="00423F44"/>
    <w:rsid w:val="0042475E"/>
    <w:rsid w:val="00425BDD"/>
    <w:rsid w:val="00430F3C"/>
    <w:rsid w:val="00431104"/>
    <w:rsid w:val="00432969"/>
    <w:rsid w:val="004337FC"/>
    <w:rsid w:val="00433C21"/>
    <w:rsid w:val="004350C3"/>
    <w:rsid w:val="004361CA"/>
    <w:rsid w:val="004367FB"/>
    <w:rsid w:val="0043736C"/>
    <w:rsid w:val="00437A55"/>
    <w:rsid w:val="00440194"/>
    <w:rsid w:val="00441563"/>
    <w:rsid w:val="00441F85"/>
    <w:rsid w:val="00447382"/>
    <w:rsid w:val="00447794"/>
    <w:rsid w:val="00447800"/>
    <w:rsid w:val="004479EF"/>
    <w:rsid w:val="00450119"/>
    <w:rsid w:val="00450774"/>
    <w:rsid w:val="00450AC8"/>
    <w:rsid w:val="00451023"/>
    <w:rsid w:val="00451AE5"/>
    <w:rsid w:val="00451BF6"/>
    <w:rsid w:val="00451FB1"/>
    <w:rsid w:val="0045511C"/>
    <w:rsid w:val="00455221"/>
    <w:rsid w:val="004571A6"/>
    <w:rsid w:val="00457C2E"/>
    <w:rsid w:val="00463C19"/>
    <w:rsid w:val="00464E16"/>
    <w:rsid w:val="0046524B"/>
    <w:rsid w:val="00466AD5"/>
    <w:rsid w:val="004721DE"/>
    <w:rsid w:val="004733BA"/>
    <w:rsid w:val="0047350A"/>
    <w:rsid w:val="004745CD"/>
    <w:rsid w:val="00474FEF"/>
    <w:rsid w:val="004763EB"/>
    <w:rsid w:val="00476D12"/>
    <w:rsid w:val="004828EE"/>
    <w:rsid w:val="00483019"/>
    <w:rsid w:val="004845A7"/>
    <w:rsid w:val="004853B5"/>
    <w:rsid w:val="0048576A"/>
    <w:rsid w:val="004862FB"/>
    <w:rsid w:val="004871DE"/>
    <w:rsid w:val="0048720C"/>
    <w:rsid w:val="00487FE2"/>
    <w:rsid w:val="0049003D"/>
    <w:rsid w:val="004909EB"/>
    <w:rsid w:val="00490B2C"/>
    <w:rsid w:val="004924B3"/>
    <w:rsid w:val="004928AA"/>
    <w:rsid w:val="00492A00"/>
    <w:rsid w:val="00494076"/>
    <w:rsid w:val="004A1EED"/>
    <w:rsid w:val="004A6D0A"/>
    <w:rsid w:val="004A747A"/>
    <w:rsid w:val="004A7DC0"/>
    <w:rsid w:val="004B2D58"/>
    <w:rsid w:val="004B3811"/>
    <w:rsid w:val="004B46D8"/>
    <w:rsid w:val="004B4D35"/>
    <w:rsid w:val="004B7237"/>
    <w:rsid w:val="004C09F7"/>
    <w:rsid w:val="004C0D9F"/>
    <w:rsid w:val="004C18A4"/>
    <w:rsid w:val="004C19D2"/>
    <w:rsid w:val="004C2984"/>
    <w:rsid w:val="004C33C8"/>
    <w:rsid w:val="004C3433"/>
    <w:rsid w:val="004C3561"/>
    <w:rsid w:val="004C3A01"/>
    <w:rsid w:val="004C5605"/>
    <w:rsid w:val="004D3C6B"/>
    <w:rsid w:val="004D4063"/>
    <w:rsid w:val="004D4B3D"/>
    <w:rsid w:val="004D5323"/>
    <w:rsid w:val="004D6723"/>
    <w:rsid w:val="004D70FD"/>
    <w:rsid w:val="004D770E"/>
    <w:rsid w:val="004D7F13"/>
    <w:rsid w:val="004E0258"/>
    <w:rsid w:val="004E0743"/>
    <w:rsid w:val="004E2864"/>
    <w:rsid w:val="004E3A61"/>
    <w:rsid w:val="004E3BFC"/>
    <w:rsid w:val="004E5DB2"/>
    <w:rsid w:val="004E6B1A"/>
    <w:rsid w:val="004E75DF"/>
    <w:rsid w:val="004F1060"/>
    <w:rsid w:val="004F4AC2"/>
    <w:rsid w:val="004F51C1"/>
    <w:rsid w:val="004F6015"/>
    <w:rsid w:val="004F6190"/>
    <w:rsid w:val="004F647C"/>
    <w:rsid w:val="004F7187"/>
    <w:rsid w:val="004F7217"/>
    <w:rsid w:val="004F7279"/>
    <w:rsid w:val="004F73C4"/>
    <w:rsid w:val="004F7CEA"/>
    <w:rsid w:val="005004C8"/>
    <w:rsid w:val="00501A26"/>
    <w:rsid w:val="00501E67"/>
    <w:rsid w:val="00502991"/>
    <w:rsid w:val="0050334B"/>
    <w:rsid w:val="0050660B"/>
    <w:rsid w:val="005068C8"/>
    <w:rsid w:val="00507F1C"/>
    <w:rsid w:val="00512346"/>
    <w:rsid w:val="00513B4A"/>
    <w:rsid w:val="00514B5C"/>
    <w:rsid w:val="0051785E"/>
    <w:rsid w:val="005225AD"/>
    <w:rsid w:val="0052290B"/>
    <w:rsid w:val="00522A74"/>
    <w:rsid w:val="0052590D"/>
    <w:rsid w:val="005260B9"/>
    <w:rsid w:val="005266C1"/>
    <w:rsid w:val="00526B04"/>
    <w:rsid w:val="00530E47"/>
    <w:rsid w:val="00531513"/>
    <w:rsid w:val="005323B9"/>
    <w:rsid w:val="00533AF8"/>
    <w:rsid w:val="005350CF"/>
    <w:rsid w:val="00535C8E"/>
    <w:rsid w:val="00541E1C"/>
    <w:rsid w:val="00542F64"/>
    <w:rsid w:val="00545586"/>
    <w:rsid w:val="005468CF"/>
    <w:rsid w:val="00547092"/>
    <w:rsid w:val="00547E86"/>
    <w:rsid w:val="00552247"/>
    <w:rsid w:val="00552F46"/>
    <w:rsid w:val="00554238"/>
    <w:rsid w:val="00554683"/>
    <w:rsid w:val="00554B24"/>
    <w:rsid w:val="0055530C"/>
    <w:rsid w:val="005559B8"/>
    <w:rsid w:val="00556558"/>
    <w:rsid w:val="00556805"/>
    <w:rsid w:val="00556F89"/>
    <w:rsid w:val="00557136"/>
    <w:rsid w:val="00557E84"/>
    <w:rsid w:val="0056023F"/>
    <w:rsid w:val="00561F5C"/>
    <w:rsid w:val="0056274C"/>
    <w:rsid w:val="00563A77"/>
    <w:rsid w:val="00566F67"/>
    <w:rsid w:val="00574E5C"/>
    <w:rsid w:val="005757A4"/>
    <w:rsid w:val="00577262"/>
    <w:rsid w:val="00583209"/>
    <w:rsid w:val="005850ED"/>
    <w:rsid w:val="00585111"/>
    <w:rsid w:val="00587062"/>
    <w:rsid w:val="00590209"/>
    <w:rsid w:val="00596E19"/>
    <w:rsid w:val="00597179"/>
    <w:rsid w:val="00597996"/>
    <w:rsid w:val="005A2026"/>
    <w:rsid w:val="005A475C"/>
    <w:rsid w:val="005A4940"/>
    <w:rsid w:val="005A4FCC"/>
    <w:rsid w:val="005B0FB2"/>
    <w:rsid w:val="005B1098"/>
    <w:rsid w:val="005B507C"/>
    <w:rsid w:val="005B62C1"/>
    <w:rsid w:val="005B666B"/>
    <w:rsid w:val="005B6E1F"/>
    <w:rsid w:val="005B7B2F"/>
    <w:rsid w:val="005C0F1F"/>
    <w:rsid w:val="005C1473"/>
    <w:rsid w:val="005C78C0"/>
    <w:rsid w:val="005D3D82"/>
    <w:rsid w:val="005D3F24"/>
    <w:rsid w:val="005D4D36"/>
    <w:rsid w:val="005D50EA"/>
    <w:rsid w:val="005D5920"/>
    <w:rsid w:val="005D62B1"/>
    <w:rsid w:val="005D6B3B"/>
    <w:rsid w:val="005D6EE5"/>
    <w:rsid w:val="005D7EAC"/>
    <w:rsid w:val="005E16AC"/>
    <w:rsid w:val="005E22D3"/>
    <w:rsid w:val="005E3D82"/>
    <w:rsid w:val="005E49FA"/>
    <w:rsid w:val="005E5010"/>
    <w:rsid w:val="005E62C5"/>
    <w:rsid w:val="005E6645"/>
    <w:rsid w:val="005E675A"/>
    <w:rsid w:val="005F1426"/>
    <w:rsid w:val="005F2E43"/>
    <w:rsid w:val="005F31D8"/>
    <w:rsid w:val="005F3F48"/>
    <w:rsid w:val="005F4216"/>
    <w:rsid w:val="005F4491"/>
    <w:rsid w:val="005F5A28"/>
    <w:rsid w:val="005F66EF"/>
    <w:rsid w:val="005F7BA6"/>
    <w:rsid w:val="0060026D"/>
    <w:rsid w:val="006007C1"/>
    <w:rsid w:val="0060105A"/>
    <w:rsid w:val="0060217C"/>
    <w:rsid w:val="006027C0"/>
    <w:rsid w:val="006032AD"/>
    <w:rsid w:val="00603612"/>
    <w:rsid w:val="00604683"/>
    <w:rsid w:val="006049A6"/>
    <w:rsid w:val="00605F0C"/>
    <w:rsid w:val="00607CAE"/>
    <w:rsid w:val="00615E37"/>
    <w:rsid w:val="00616B7F"/>
    <w:rsid w:val="006217F8"/>
    <w:rsid w:val="00621C13"/>
    <w:rsid w:val="006227D5"/>
    <w:rsid w:val="00622FA9"/>
    <w:rsid w:val="0062472A"/>
    <w:rsid w:val="00624B56"/>
    <w:rsid w:val="00625181"/>
    <w:rsid w:val="00625557"/>
    <w:rsid w:val="00626A80"/>
    <w:rsid w:val="00626C11"/>
    <w:rsid w:val="00627DC0"/>
    <w:rsid w:val="00630362"/>
    <w:rsid w:val="00630689"/>
    <w:rsid w:val="00631054"/>
    <w:rsid w:val="0063237F"/>
    <w:rsid w:val="006336EB"/>
    <w:rsid w:val="006341BB"/>
    <w:rsid w:val="00637652"/>
    <w:rsid w:val="00641233"/>
    <w:rsid w:val="00642640"/>
    <w:rsid w:val="006429B0"/>
    <w:rsid w:val="0064673B"/>
    <w:rsid w:val="006478E9"/>
    <w:rsid w:val="00647F00"/>
    <w:rsid w:val="006524D8"/>
    <w:rsid w:val="006525FE"/>
    <w:rsid w:val="006539E8"/>
    <w:rsid w:val="00654DB3"/>
    <w:rsid w:val="00657F09"/>
    <w:rsid w:val="00661371"/>
    <w:rsid w:val="0066170A"/>
    <w:rsid w:val="00661E5E"/>
    <w:rsid w:val="00663ECA"/>
    <w:rsid w:val="00663F8A"/>
    <w:rsid w:val="006653E1"/>
    <w:rsid w:val="00665B0A"/>
    <w:rsid w:val="006670B2"/>
    <w:rsid w:val="00667194"/>
    <w:rsid w:val="006676A9"/>
    <w:rsid w:val="006678BC"/>
    <w:rsid w:val="00670189"/>
    <w:rsid w:val="00670A44"/>
    <w:rsid w:val="00671061"/>
    <w:rsid w:val="00671B85"/>
    <w:rsid w:val="00671CBA"/>
    <w:rsid w:val="00673922"/>
    <w:rsid w:val="00673A0F"/>
    <w:rsid w:val="006744D8"/>
    <w:rsid w:val="00683A49"/>
    <w:rsid w:val="006848AE"/>
    <w:rsid w:val="006853FE"/>
    <w:rsid w:val="00685C68"/>
    <w:rsid w:val="0068681A"/>
    <w:rsid w:val="00686A24"/>
    <w:rsid w:val="006873B7"/>
    <w:rsid w:val="00690870"/>
    <w:rsid w:val="00690AEB"/>
    <w:rsid w:val="00693926"/>
    <w:rsid w:val="0069485B"/>
    <w:rsid w:val="006948F0"/>
    <w:rsid w:val="00694F21"/>
    <w:rsid w:val="006A11A3"/>
    <w:rsid w:val="006A1E57"/>
    <w:rsid w:val="006A5487"/>
    <w:rsid w:val="006A5D3A"/>
    <w:rsid w:val="006A6F4D"/>
    <w:rsid w:val="006A72F7"/>
    <w:rsid w:val="006A7ACF"/>
    <w:rsid w:val="006B0824"/>
    <w:rsid w:val="006B1500"/>
    <w:rsid w:val="006B1D34"/>
    <w:rsid w:val="006B33D2"/>
    <w:rsid w:val="006B3C81"/>
    <w:rsid w:val="006B55AD"/>
    <w:rsid w:val="006B7408"/>
    <w:rsid w:val="006C0AA3"/>
    <w:rsid w:val="006C2F71"/>
    <w:rsid w:val="006C36B5"/>
    <w:rsid w:val="006C36D2"/>
    <w:rsid w:val="006C5D9E"/>
    <w:rsid w:val="006C7C97"/>
    <w:rsid w:val="006D29F6"/>
    <w:rsid w:val="006D2A32"/>
    <w:rsid w:val="006D5D5F"/>
    <w:rsid w:val="006E025D"/>
    <w:rsid w:val="006E03E0"/>
    <w:rsid w:val="006E3EC2"/>
    <w:rsid w:val="006E43FB"/>
    <w:rsid w:val="006E554A"/>
    <w:rsid w:val="006E6470"/>
    <w:rsid w:val="006E6EAF"/>
    <w:rsid w:val="006F1520"/>
    <w:rsid w:val="006F1A84"/>
    <w:rsid w:val="006F231A"/>
    <w:rsid w:val="006F361D"/>
    <w:rsid w:val="006F46A0"/>
    <w:rsid w:val="006F4B17"/>
    <w:rsid w:val="006F5459"/>
    <w:rsid w:val="006F60D6"/>
    <w:rsid w:val="006F6344"/>
    <w:rsid w:val="00701A2D"/>
    <w:rsid w:val="00707FDA"/>
    <w:rsid w:val="00710480"/>
    <w:rsid w:val="007118A2"/>
    <w:rsid w:val="0071714E"/>
    <w:rsid w:val="00717202"/>
    <w:rsid w:val="007173E2"/>
    <w:rsid w:val="00721763"/>
    <w:rsid w:val="0072199D"/>
    <w:rsid w:val="00722053"/>
    <w:rsid w:val="00724F87"/>
    <w:rsid w:val="00725678"/>
    <w:rsid w:val="007258D1"/>
    <w:rsid w:val="00726796"/>
    <w:rsid w:val="007269A5"/>
    <w:rsid w:val="00733448"/>
    <w:rsid w:val="00733872"/>
    <w:rsid w:val="007414D0"/>
    <w:rsid w:val="007429E8"/>
    <w:rsid w:val="00743357"/>
    <w:rsid w:val="007433EE"/>
    <w:rsid w:val="00744149"/>
    <w:rsid w:val="00745668"/>
    <w:rsid w:val="007461CC"/>
    <w:rsid w:val="00747BD2"/>
    <w:rsid w:val="00750A39"/>
    <w:rsid w:val="007519BB"/>
    <w:rsid w:val="00752B31"/>
    <w:rsid w:val="00752E80"/>
    <w:rsid w:val="00752E9D"/>
    <w:rsid w:val="00757968"/>
    <w:rsid w:val="0075796D"/>
    <w:rsid w:val="00757CAE"/>
    <w:rsid w:val="00762512"/>
    <w:rsid w:val="007630C5"/>
    <w:rsid w:val="0076449A"/>
    <w:rsid w:val="00764932"/>
    <w:rsid w:val="0076565B"/>
    <w:rsid w:val="007664F3"/>
    <w:rsid w:val="00766726"/>
    <w:rsid w:val="00772F1B"/>
    <w:rsid w:val="00774F12"/>
    <w:rsid w:val="0077602D"/>
    <w:rsid w:val="007760BF"/>
    <w:rsid w:val="007774A0"/>
    <w:rsid w:val="00780F43"/>
    <w:rsid w:val="00781452"/>
    <w:rsid w:val="007859A8"/>
    <w:rsid w:val="00785A7D"/>
    <w:rsid w:val="00786ED0"/>
    <w:rsid w:val="00786FED"/>
    <w:rsid w:val="007875A9"/>
    <w:rsid w:val="00787CB0"/>
    <w:rsid w:val="00787E25"/>
    <w:rsid w:val="00787FF1"/>
    <w:rsid w:val="00790C40"/>
    <w:rsid w:val="00793559"/>
    <w:rsid w:val="00793671"/>
    <w:rsid w:val="00793677"/>
    <w:rsid w:val="00794123"/>
    <w:rsid w:val="00794727"/>
    <w:rsid w:val="00796AB5"/>
    <w:rsid w:val="007A2918"/>
    <w:rsid w:val="007A2A63"/>
    <w:rsid w:val="007A2B3F"/>
    <w:rsid w:val="007A6A44"/>
    <w:rsid w:val="007B0322"/>
    <w:rsid w:val="007B138B"/>
    <w:rsid w:val="007B3BF2"/>
    <w:rsid w:val="007B4261"/>
    <w:rsid w:val="007B4318"/>
    <w:rsid w:val="007B4F5A"/>
    <w:rsid w:val="007B5309"/>
    <w:rsid w:val="007B56AC"/>
    <w:rsid w:val="007B7A16"/>
    <w:rsid w:val="007C016E"/>
    <w:rsid w:val="007C18B9"/>
    <w:rsid w:val="007C1AA0"/>
    <w:rsid w:val="007C57C5"/>
    <w:rsid w:val="007C5E03"/>
    <w:rsid w:val="007C5EB5"/>
    <w:rsid w:val="007C7B80"/>
    <w:rsid w:val="007D27F9"/>
    <w:rsid w:val="007D3F96"/>
    <w:rsid w:val="007D3FE8"/>
    <w:rsid w:val="007D716D"/>
    <w:rsid w:val="007D7D09"/>
    <w:rsid w:val="007E002D"/>
    <w:rsid w:val="007E0BBC"/>
    <w:rsid w:val="007E1779"/>
    <w:rsid w:val="007E3E8C"/>
    <w:rsid w:val="007E5DE7"/>
    <w:rsid w:val="007F07B7"/>
    <w:rsid w:val="007F0FD7"/>
    <w:rsid w:val="007F19BC"/>
    <w:rsid w:val="007F376F"/>
    <w:rsid w:val="007F472A"/>
    <w:rsid w:val="007F48EF"/>
    <w:rsid w:val="007F4C12"/>
    <w:rsid w:val="007F515D"/>
    <w:rsid w:val="007F6196"/>
    <w:rsid w:val="007F76BC"/>
    <w:rsid w:val="007F7D68"/>
    <w:rsid w:val="00800037"/>
    <w:rsid w:val="00801005"/>
    <w:rsid w:val="00801566"/>
    <w:rsid w:val="00803D9D"/>
    <w:rsid w:val="008047CE"/>
    <w:rsid w:val="00804840"/>
    <w:rsid w:val="00804ADE"/>
    <w:rsid w:val="00807F8C"/>
    <w:rsid w:val="00811A15"/>
    <w:rsid w:val="0081383E"/>
    <w:rsid w:val="00814AE3"/>
    <w:rsid w:val="00814BB1"/>
    <w:rsid w:val="00815BB8"/>
    <w:rsid w:val="00820E45"/>
    <w:rsid w:val="00822FB8"/>
    <w:rsid w:val="00825909"/>
    <w:rsid w:val="008318C6"/>
    <w:rsid w:val="008335E4"/>
    <w:rsid w:val="008336A9"/>
    <w:rsid w:val="00835BCA"/>
    <w:rsid w:val="00836B99"/>
    <w:rsid w:val="00840505"/>
    <w:rsid w:val="00842DF2"/>
    <w:rsid w:val="00843716"/>
    <w:rsid w:val="0084429B"/>
    <w:rsid w:val="00844C7B"/>
    <w:rsid w:val="008468FA"/>
    <w:rsid w:val="00846D87"/>
    <w:rsid w:val="0085010F"/>
    <w:rsid w:val="00850F66"/>
    <w:rsid w:val="00850F9B"/>
    <w:rsid w:val="0085350D"/>
    <w:rsid w:val="008545DD"/>
    <w:rsid w:val="00855B89"/>
    <w:rsid w:val="00856AF6"/>
    <w:rsid w:val="00856D78"/>
    <w:rsid w:val="008575B8"/>
    <w:rsid w:val="00857F3B"/>
    <w:rsid w:val="008636D0"/>
    <w:rsid w:val="00863CE6"/>
    <w:rsid w:val="008641B5"/>
    <w:rsid w:val="008643CA"/>
    <w:rsid w:val="008644AF"/>
    <w:rsid w:val="00870135"/>
    <w:rsid w:val="0087064C"/>
    <w:rsid w:val="008710BC"/>
    <w:rsid w:val="00872C9A"/>
    <w:rsid w:val="00872CDE"/>
    <w:rsid w:val="00877076"/>
    <w:rsid w:val="0087719A"/>
    <w:rsid w:val="00883CEF"/>
    <w:rsid w:val="008851EC"/>
    <w:rsid w:val="00885330"/>
    <w:rsid w:val="00885C01"/>
    <w:rsid w:val="008902A3"/>
    <w:rsid w:val="0089124D"/>
    <w:rsid w:val="008918FD"/>
    <w:rsid w:val="0089193F"/>
    <w:rsid w:val="008920C5"/>
    <w:rsid w:val="008922E0"/>
    <w:rsid w:val="00894B52"/>
    <w:rsid w:val="0089665C"/>
    <w:rsid w:val="008A0D2C"/>
    <w:rsid w:val="008A1F55"/>
    <w:rsid w:val="008A5136"/>
    <w:rsid w:val="008A581A"/>
    <w:rsid w:val="008B08E0"/>
    <w:rsid w:val="008B0A8A"/>
    <w:rsid w:val="008B2B37"/>
    <w:rsid w:val="008B3464"/>
    <w:rsid w:val="008B3998"/>
    <w:rsid w:val="008B4387"/>
    <w:rsid w:val="008B4DEA"/>
    <w:rsid w:val="008C0C6B"/>
    <w:rsid w:val="008C0F98"/>
    <w:rsid w:val="008C2F1E"/>
    <w:rsid w:val="008C3F77"/>
    <w:rsid w:val="008C4858"/>
    <w:rsid w:val="008C5525"/>
    <w:rsid w:val="008C68AE"/>
    <w:rsid w:val="008C7613"/>
    <w:rsid w:val="008D058D"/>
    <w:rsid w:val="008D08BD"/>
    <w:rsid w:val="008D0930"/>
    <w:rsid w:val="008D39D5"/>
    <w:rsid w:val="008D4194"/>
    <w:rsid w:val="008D5D42"/>
    <w:rsid w:val="008D7548"/>
    <w:rsid w:val="008E1651"/>
    <w:rsid w:val="008E28CF"/>
    <w:rsid w:val="008E577E"/>
    <w:rsid w:val="008E647B"/>
    <w:rsid w:val="008F0120"/>
    <w:rsid w:val="008F24FD"/>
    <w:rsid w:val="008F34D4"/>
    <w:rsid w:val="008F38F9"/>
    <w:rsid w:val="008F55B1"/>
    <w:rsid w:val="008F5AFD"/>
    <w:rsid w:val="008F76AD"/>
    <w:rsid w:val="00900751"/>
    <w:rsid w:val="0090145F"/>
    <w:rsid w:val="00902852"/>
    <w:rsid w:val="00903180"/>
    <w:rsid w:val="009046C0"/>
    <w:rsid w:val="009048F2"/>
    <w:rsid w:val="00906AB0"/>
    <w:rsid w:val="00906E35"/>
    <w:rsid w:val="009070B6"/>
    <w:rsid w:val="0090740A"/>
    <w:rsid w:val="00912459"/>
    <w:rsid w:val="00912637"/>
    <w:rsid w:val="0091377E"/>
    <w:rsid w:val="009140D0"/>
    <w:rsid w:val="00914D3A"/>
    <w:rsid w:val="00915F4B"/>
    <w:rsid w:val="00916D45"/>
    <w:rsid w:val="009201B0"/>
    <w:rsid w:val="00920C93"/>
    <w:rsid w:val="0092540C"/>
    <w:rsid w:val="00931EBE"/>
    <w:rsid w:val="009325E4"/>
    <w:rsid w:val="0093335F"/>
    <w:rsid w:val="00933C17"/>
    <w:rsid w:val="0093516C"/>
    <w:rsid w:val="00936215"/>
    <w:rsid w:val="00936470"/>
    <w:rsid w:val="009369A1"/>
    <w:rsid w:val="0093727D"/>
    <w:rsid w:val="00941737"/>
    <w:rsid w:val="00942FD4"/>
    <w:rsid w:val="00944737"/>
    <w:rsid w:val="00951A01"/>
    <w:rsid w:val="00953F5A"/>
    <w:rsid w:val="009540B9"/>
    <w:rsid w:val="00954185"/>
    <w:rsid w:val="00954609"/>
    <w:rsid w:val="00955626"/>
    <w:rsid w:val="009564E4"/>
    <w:rsid w:val="00956874"/>
    <w:rsid w:val="00956EB3"/>
    <w:rsid w:val="00957C1A"/>
    <w:rsid w:val="009607CD"/>
    <w:rsid w:val="009608F2"/>
    <w:rsid w:val="00960CF6"/>
    <w:rsid w:val="00963FA2"/>
    <w:rsid w:val="00967D79"/>
    <w:rsid w:val="009719A2"/>
    <w:rsid w:val="00972B63"/>
    <w:rsid w:val="00973AA8"/>
    <w:rsid w:val="00974FD0"/>
    <w:rsid w:val="00975101"/>
    <w:rsid w:val="009757A4"/>
    <w:rsid w:val="0097672D"/>
    <w:rsid w:val="0097703B"/>
    <w:rsid w:val="00977483"/>
    <w:rsid w:val="00977837"/>
    <w:rsid w:val="00980883"/>
    <w:rsid w:val="00983ED7"/>
    <w:rsid w:val="0099241F"/>
    <w:rsid w:val="009927F2"/>
    <w:rsid w:val="00992A1D"/>
    <w:rsid w:val="0099416A"/>
    <w:rsid w:val="00994A04"/>
    <w:rsid w:val="00995FAB"/>
    <w:rsid w:val="00997197"/>
    <w:rsid w:val="009A09F4"/>
    <w:rsid w:val="009A3891"/>
    <w:rsid w:val="009A3D34"/>
    <w:rsid w:val="009A6F5F"/>
    <w:rsid w:val="009A715D"/>
    <w:rsid w:val="009B0D91"/>
    <w:rsid w:val="009B1AA7"/>
    <w:rsid w:val="009B59EF"/>
    <w:rsid w:val="009C0924"/>
    <w:rsid w:val="009C27AE"/>
    <w:rsid w:val="009C59FB"/>
    <w:rsid w:val="009C686A"/>
    <w:rsid w:val="009C7BC3"/>
    <w:rsid w:val="009D0B04"/>
    <w:rsid w:val="009D0B78"/>
    <w:rsid w:val="009D389D"/>
    <w:rsid w:val="009D3BAA"/>
    <w:rsid w:val="009D44BC"/>
    <w:rsid w:val="009D6635"/>
    <w:rsid w:val="009E195D"/>
    <w:rsid w:val="009E1E96"/>
    <w:rsid w:val="009E244C"/>
    <w:rsid w:val="009E3414"/>
    <w:rsid w:val="009E4A84"/>
    <w:rsid w:val="009E4F67"/>
    <w:rsid w:val="009E66BC"/>
    <w:rsid w:val="009F2A50"/>
    <w:rsid w:val="009F3CAD"/>
    <w:rsid w:val="00A030C7"/>
    <w:rsid w:val="00A038F2"/>
    <w:rsid w:val="00A047B0"/>
    <w:rsid w:val="00A04F51"/>
    <w:rsid w:val="00A0502C"/>
    <w:rsid w:val="00A06949"/>
    <w:rsid w:val="00A06A80"/>
    <w:rsid w:val="00A070F5"/>
    <w:rsid w:val="00A112B7"/>
    <w:rsid w:val="00A11BC5"/>
    <w:rsid w:val="00A13DD4"/>
    <w:rsid w:val="00A15294"/>
    <w:rsid w:val="00A15FD1"/>
    <w:rsid w:val="00A16018"/>
    <w:rsid w:val="00A160B9"/>
    <w:rsid w:val="00A169B1"/>
    <w:rsid w:val="00A16B5B"/>
    <w:rsid w:val="00A20DCD"/>
    <w:rsid w:val="00A23010"/>
    <w:rsid w:val="00A30297"/>
    <w:rsid w:val="00A31B84"/>
    <w:rsid w:val="00A33424"/>
    <w:rsid w:val="00A345CC"/>
    <w:rsid w:val="00A350D5"/>
    <w:rsid w:val="00A350E8"/>
    <w:rsid w:val="00A35B32"/>
    <w:rsid w:val="00A3726F"/>
    <w:rsid w:val="00A37A7D"/>
    <w:rsid w:val="00A421C2"/>
    <w:rsid w:val="00A43D5B"/>
    <w:rsid w:val="00A4740D"/>
    <w:rsid w:val="00A51CEB"/>
    <w:rsid w:val="00A52AAD"/>
    <w:rsid w:val="00A52E18"/>
    <w:rsid w:val="00A53DBD"/>
    <w:rsid w:val="00A553CE"/>
    <w:rsid w:val="00A55540"/>
    <w:rsid w:val="00A5581E"/>
    <w:rsid w:val="00A562EC"/>
    <w:rsid w:val="00A5684F"/>
    <w:rsid w:val="00A57BF4"/>
    <w:rsid w:val="00A6362C"/>
    <w:rsid w:val="00A653CF"/>
    <w:rsid w:val="00A6595F"/>
    <w:rsid w:val="00A65ED7"/>
    <w:rsid w:val="00A6605C"/>
    <w:rsid w:val="00A671AE"/>
    <w:rsid w:val="00A716A9"/>
    <w:rsid w:val="00A722AD"/>
    <w:rsid w:val="00A7383C"/>
    <w:rsid w:val="00A75413"/>
    <w:rsid w:val="00A804AC"/>
    <w:rsid w:val="00A817CF"/>
    <w:rsid w:val="00A82B60"/>
    <w:rsid w:val="00A83EA3"/>
    <w:rsid w:val="00A85B4C"/>
    <w:rsid w:val="00A86070"/>
    <w:rsid w:val="00A86594"/>
    <w:rsid w:val="00A9399E"/>
    <w:rsid w:val="00A93F49"/>
    <w:rsid w:val="00A9503A"/>
    <w:rsid w:val="00A973AB"/>
    <w:rsid w:val="00AA0C93"/>
    <w:rsid w:val="00AA1CB0"/>
    <w:rsid w:val="00AA3706"/>
    <w:rsid w:val="00AA6B36"/>
    <w:rsid w:val="00AA6FDC"/>
    <w:rsid w:val="00AB03AB"/>
    <w:rsid w:val="00AB3D17"/>
    <w:rsid w:val="00AB4AFC"/>
    <w:rsid w:val="00AB7F6A"/>
    <w:rsid w:val="00AC00AA"/>
    <w:rsid w:val="00AC225D"/>
    <w:rsid w:val="00AC7009"/>
    <w:rsid w:val="00AD0875"/>
    <w:rsid w:val="00AD1702"/>
    <w:rsid w:val="00AD247E"/>
    <w:rsid w:val="00AD2CC0"/>
    <w:rsid w:val="00AD31C7"/>
    <w:rsid w:val="00AD71A4"/>
    <w:rsid w:val="00AD7340"/>
    <w:rsid w:val="00AE2E19"/>
    <w:rsid w:val="00AE3664"/>
    <w:rsid w:val="00AE467C"/>
    <w:rsid w:val="00AE750C"/>
    <w:rsid w:val="00AF0212"/>
    <w:rsid w:val="00AF0309"/>
    <w:rsid w:val="00AF09ED"/>
    <w:rsid w:val="00AF1F79"/>
    <w:rsid w:val="00AF1FC6"/>
    <w:rsid w:val="00AF2E29"/>
    <w:rsid w:val="00AF3E12"/>
    <w:rsid w:val="00AF402C"/>
    <w:rsid w:val="00AF552F"/>
    <w:rsid w:val="00AF5FC0"/>
    <w:rsid w:val="00AF7321"/>
    <w:rsid w:val="00AF7B99"/>
    <w:rsid w:val="00B002E9"/>
    <w:rsid w:val="00B00D2A"/>
    <w:rsid w:val="00B0161E"/>
    <w:rsid w:val="00B04F62"/>
    <w:rsid w:val="00B064C2"/>
    <w:rsid w:val="00B0759D"/>
    <w:rsid w:val="00B12DF0"/>
    <w:rsid w:val="00B16155"/>
    <w:rsid w:val="00B225A3"/>
    <w:rsid w:val="00B2413C"/>
    <w:rsid w:val="00B3032E"/>
    <w:rsid w:val="00B31D92"/>
    <w:rsid w:val="00B349ED"/>
    <w:rsid w:val="00B35FB7"/>
    <w:rsid w:val="00B362EC"/>
    <w:rsid w:val="00B406CB"/>
    <w:rsid w:val="00B40A29"/>
    <w:rsid w:val="00B4102A"/>
    <w:rsid w:val="00B418EC"/>
    <w:rsid w:val="00B47F5C"/>
    <w:rsid w:val="00B517C9"/>
    <w:rsid w:val="00B52135"/>
    <w:rsid w:val="00B52E23"/>
    <w:rsid w:val="00B53044"/>
    <w:rsid w:val="00B5617B"/>
    <w:rsid w:val="00B56863"/>
    <w:rsid w:val="00B569CD"/>
    <w:rsid w:val="00B57743"/>
    <w:rsid w:val="00B603B7"/>
    <w:rsid w:val="00B62986"/>
    <w:rsid w:val="00B6383B"/>
    <w:rsid w:val="00B63B88"/>
    <w:rsid w:val="00B646A1"/>
    <w:rsid w:val="00B64880"/>
    <w:rsid w:val="00B64AE1"/>
    <w:rsid w:val="00B6588A"/>
    <w:rsid w:val="00B67D8B"/>
    <w:rsid w:val="00B71676"/>
    <w:rsid w:val="00B71AB2"/>
    <w:rsid w:val="00B72658"/>
    <w:rsid w:val="00B729E0"/>
    <w:rsid w:val="00B72DAC"/>
    <w:rsid w:val="00B74830"/>
    <w:rsid w:val="00B77A39"/>
    <w:rsid w:val="00B80E1F"/>
    <w:rsid w:val="00B82972"/>
    <w:rsid w:val="00B8514A"/>
    <w:rsid w:val="00B8516E"/>
    <w:rsid w:val="00B85313"/>
    <w:rsid w:val="00B91F61"/>
    <w:rsid w:val="00B92370"/>
    <w:rsid w:val="00B94900"/>
    <w:rsid w:val="00B95A27"/>
    <w:rsid w:val="00B96E28"/>
    <w:rsid w:val="00B97DD0"/>
    <w:rsid w:val="00BA0F6C"/>
    <w:rsid w:val="00BA180B"/>
    <w:rsid w:val="00BA182C"/>
    <w:rsid w:val="00BA2C97"/>
    <w:rsid w:val="00BA3961"/>
    <w:rsid w:val="00BA7544"/>
    <w:rsid w:val="00BB0922"/>
    <w:rsid w:val="00BB30AD"/>
    <w:rsid w:val="00BB771B"/>
    <w:rsid w:val="00BC21B8"/>
    <w:rsid w:val="00BC3B7E"/>
    <w:rsid w:val="00BC4BBD"/>
    <w:rsid w:val="00BC4FA3"/>
    <w:rsid w:val="00BC65E3"/>
    <w:rsid w:val="00BD21C1"/>
    <w:rsid w:val="00BD2356"/>
    <w:rsid w:val="00BD3434"/>
    <w:rsid w:val="00BD4705"/>
    <w:rsid w:val="00BE00E4"/>
    <w:rsid w:val="00BE0756"/>
    <w:rsid w:val="00BE1943"/>
    <w:rsid w:val="00BE2180"/>
    <w:rsid w:val="00BE46D5"/>
    <w:rsid w:val="00BF03A7"/>
    <w:rsid w:val="00BF1F1E"/>
    <w:rsid w:val="00BF4396"/>
    <w:rsid w:val="00BF5DCE"/>
    <w:rsid w:val="00BF5DE2"/>
    <w:rsid w:val="00BF6E4F"/>
    <w:rsid w:val="00BF7DAA"/>
    <w:rsid w:val="00C007AF"/>
    <w:rsid w:val="00C025DA"/>
    <w:rsid w:val="00C04245"/>
    <w:rsid w:val="00C04A81"/>
    <w:rsid w:val="00C11A4F"/>
    <w:rsid w:val="00C133A5"/>
    <w:rsid w:val="00C150D2"/>
    <w:rsid w:val="00C15E72"/>
    <w:rsid w:val="00C1625C"/>
    <w:rsid w:val="00C16C6A"/>
    <w:rsid w:val="00C176AC"/>
    <w:rsid w:val="00C2059D"/>
    <w:rsid w:val="00C20A18"/>
    <w:rsid w:val="00C21F51"/>
    <w:rsid w:val="00C26A8D"/>
    <w:rsid w:val="00C270FF"/>
    <w:rsid w:val="00C30316"/>
    <w:rsid w:val="00C329E0"/>
    <w:rsid w:val="00C33182"/>
    <w:rsid w:val="00C36882"/>
    <w:rsid w:val="00C36B99"/>
    <w:rsid w:val="00C37112"/>
    <w:rsid w:val="00C37176"/>
    <w:rsid w:val="00C37627"/>
    <w:rsid w:val="00C400AC"/>
    <w:rsid w:val="00C40780"/>
    <w:rsid w:val="00C40BC2"/>
    <w:rsid w:val="00C4212F"/>
    <w:rsid w:val="00C42B11"/>
    <w:rsid w:val="00C42D3C"/>
    <w:rsid w:val="00C4405E"/>
    <w:rsid w:val="00C44240"/>
    <w:rsid w:val="00C44319"/>
    <w:rsid w:val="00C44889"/>
    <w:rsid w:val="00C46801"/>
    <w:rsid w:val="00C476B2"/>
    <w:rsid w:val="00C47BE9"/>
    <w:rsid w:val="00C53857"/>
    <w:rsid w:val="00C544A3"/>
    <w:rsid w:val="00C55E7C"/>
    <w:rsid w:val="00C5619A"/>
    <w:rsid w:val="00C574AF"/>
    <w:rsid w:val="00C61A14"/>
    <w:rsid w:val="00C61B6D"/>
    <w:rsid w:val="00C61CAE"/>
    <w:rsid w:val="00C63B20"/>
    <w:rsid w:val="00C66666"/>
    <w:rsid w:val="00C67C7D"/>
    <w:rsid w:val="00C7035A"/>
    <w:rsid w:val="00C70A56"/>
    <w:rsid w:val="00C71AFF"/>
    <w:rsid w:val="00C741B5"/>
    <w:rsid w:val="00C7424A"/>
    <w:rsid w:val="00C80454"/>
    <w:rsid w:val="00C840E8"/>
    <w:rsid w:val="00C847C6"/>
    <w:rsid w:val="00C86487"/>
    <w:rsid w:val="00C94503"/>
    <w:rsid w:val="00C95480"/>
    <w:rsid w:val="00CA2364"/>
    <w:rsid w:val="00CA40D2"/>
    <w:rsid w:val="00CA74F5"/>
    <w:rsid w:val="00CA7F2A"/>
    <w:rsid w:val="00CB017B"/>
    <w:rsid w:val="00CB4537"/>
    <w:rsid w:val="00CB4B47"/>
    <w:rsid w:val="00CB4E97"/>
    <w:rsid w:val="00CB5068"/>
    <w:rsid w:val="00CB5747"/>
    <w:rsid w:val="00CC2B5B"/>
    <w:rsid w:val="00CC3BEA"/>
    <w:rsid w:val="00CC3C49"/>
    <w:rsid w:val="00CC3EF9"/>
    <w:rsid w:val="00CC4665"/>
    <w:rsid w:val="00CC627D"/>
    <w:rsid w:val="00CC69F7"/>
    <w:rsid w:val="00CC787D"/>
    <w:rsid w:val="00CD0F92"/>
    <w:rsid w:val="00CD3B8B"/>
    <w:rsid w:val="00CD3E6D"/>
    <w:rsid w:val="00CD54D8"/>
    <w:rsid w:val="00CD5AC0"/>
    <w:rsid w:val="00CD618E"/>
    <w:rsid w:val="00CD64AD"/>
    <w:rsid w:val="00CD7267"/>
    <w:rsid w:val="00CE0DF6"/>
    <w:rsid w:val="00CE0F06"/>
    <w:rsid w:val="00CE2B2C"/>
    <w:rsid w:val="00CE379D"/>
    <w:rsid w:val="00CE3EA4"/>
    <w:rsid w:val="00CE5637"/>
    <w:rsid w:val="00CE63FE"/>
    <w:rsid w:val="00CE6D97"/>
    <w:rsid w:val="00CE7414"/>
    <w:rsid w:val="00CE7503"/>
    <w:rsid w:val="00CF29DA"/>
    <w:rsid w:val="00CF6D36"/>
    <w:rsid w:val="00CF7767"/>
    <w:rsid w:val="00CF7E6D"/>
    <w:rsid w:val="00D008FD"/>
    <w:rsid w:val="00D01310"/>
    <w:rsid w:val="00D01AD2"/>
    <w:rsid w:val="00D022D6"/>
    <w:rsid w:val="00D02407"/>
    <w:rsid w:val="00D04075"/>
    <w:rsid w:val="00D05892"/>
    <w:rsid w:val="00D10606"/>
    <w:rsid w:val="00D10701"/>
    <w:rsid w:val="00D10F44"/>
    <w:rsid w:val="00D12342"/>
    <w:rsid w:val="00D13B3B"/>
    <w:rsid w:val="00D14E2F"/>
    <w:rsid w:val="00D157C0"/>
    <w:rsid w:val="00D1658E"/>
    <w:rsid w:val="00D2044C"/>
    <w:rsid w:val="00D215A3"/>
    <w:rsid w:val="00D22E42"/>
    <w:rsid w:val="00D23B06"/>
    <w:rsid w:val="00D240DB"/>
    <w:rsid w:val="00D2671F"/>
    <w:rsid w:val="00D26A8F"/>
    <w:rsid w:val="00D26B3F"/>
    <w:rsid w:val="00D26CD2"/>
    <w:rsid w:val="00D27757"/>
    <w:rsid w:val="00D27776"/>
    <w:rsid w:val="00D308B8"/>
    <w:rsid w:val="00D32808"/>
    <w:rsid w:val="00D34960"/>
    <w:rsid w:val="00D34B71"/>
    <w:rsid w:val="00D36B7A"/>
    <w:rsid w:val="00D36E63"/>
    <w:rsid w:val="00D37687"/>
    <w:rsid w:val="00D37812"/>
    <w:rsid w:val="00D40D75"/>
    <w:rsid w:val="00D42BFC"/>
    <w:rsid w:val="00D42CF0"/>
    <w:rsid w:val="00D4375A"/>
    <w:rsid w:val="00D440D4"/>
    <w:rsid w:val="00D44A95"/>
    <w:rsid w:val="00D45FD3"/>
    <w:rsid w:val="00D46A48"/>
    <w:rsid w:val="00D47FCD"/>
    <w:rsid w:val="00D51519"/>
    <w:rsid w:val="00D520D8"/>
    <w:rsid w:val="00D52989"/>
    <w:rsid w:val="00D53157"/>
    <w:rsid w:val="00D53260"/>
    <w:rsid w:val="00D54F64"/>
    <w:rsid w:val="00D55571"/>
    <w:rsid w:val="00D564D8"/>
    <w:rsid w:val="00D57118"/>
    <w:rsid w:val="00D57B75"/>
    <w:rsid w:val="00D57DF6"/>
    <w:rsid w:val="00D614EF"/>
    <w:rsid w:val="00D630FA"/>
    <w:rsid w:val="00D64E69"/>
    <w:rsid w:val="00D650FF"/>
    <w:rsid w:val="00D65821"/>
    <w:rsid w:val="00D65CE3"/>
    <w:rsid w:val="00D66022"/>
    <w:rsid w:val="00D7076B"/>
    <w:rsid w:val="00D72162"/>
    <w:rsid w:val="00D73053"/>
    <w:rsid w:val="00D75449"/>
    <w:rsid w:val="00D75E5C"/>
    <w:rsid w:val="00D7637C"/>
    <w:rsid w:val="00D770E7"/>
    <w:rsid w:val="00D77AB1"/>
    <w:rsid w:val="00D8241E"/>
    <w:rsid w:val="00D82982"/>
    <w:rsid w:val="00D86BA5"/>
    <w:rsid w:val="00D86D0F"/>
    <w:rsid w:val="00D87574"/>
    <w:rsid w:val="00D87659"/>
    <w:rsid w:val="00D903D1"/>
    <w:rsid w:val="00D911FE"/>
    <w:rsid w:val="00D91815"/>
    <w:rsid w:val="00D93ED6"/>
    <w:rsid w:val="00D94408"/>
    <w:rsid w:val="00D94B6E"/>
    <w:rsid w:val="00D955A1"/>
    <w:rsid w:val="00D95697"/>
    <w:rsid w:val="00D95734"/>
    <w:rsid w:val="00D974A6"/>
    <w:rsid w:val="00DA312F"/>
    <w:rsid w:val="00DA4BE7"/>
    <w:rsid w:val="00DA51E7"/>
    <w:rsid w:val="00DA5EEB"/>
    <w:rsid w:val="00DA6981"/>
    <w:rsid w:val="00DA69DD"/>
    <w:rsid w:val="00DA7BA5"/>
    <w:rsid w:val="00DB0A79"/>
    <w:rsid w:val="00DB1250"/>
    <w:rsid w:val="00DB1261"/>
    <w:rsid w:val="00DB4FF5"/>
    <w:rsid w:val="00DB5E23"/>
    <w:rsid w:val="00DB6610"/>
    <w:rsid w:val="00DB71D4"/>
    <w:rsid w:val="00DB7870"/>
    <w:rsid w:val="00DC0BF0"/>
    <w:rsid w:val="00DC1848"/>
    <w:rsid w:val="00DC3159"/>
    <w:rsid w:val="00DC49C1"/>
    <w:rsid w:val="00DC4E3E"/>
    <w:rsid w:val="00DC56FF"/>
    <w:rsid w:val="00DC59E8"/>
    <w:rsid w:val="00DD1055"/>
    <w:rsid w:val="00DD46C3"/>
    <w:rsid w:val="00DD5316"/>
    <w:rsid w:val="00DD555F"/>
    <w:rsid w:val="00DE043D"/>
    <w:rsid w:val="00DE0B70"/>
    <w:rsid w:val="00DE3189"/>
    <w:rsid w:val="00DE550B"/>
    <w:rsid w:val="00DF1134"/>
    <w:rsid w:val="00DF1235"/>
    <w:rsid w:val="00DF1E95"/>
    <w:rsid w:val="00DF2643"/>
    <w:rsid w:val="00DF2761"/>
    <w:rsid w:val="00DF32D9"/>
    <w:rsid w:val="00DF34AD"/>
    <w:rsid w:val="00DF4180"/>
    <w:rsid w:val="00DF4BFD"/>
    <w:rsid w:val="00E00E9F"/>
    <w:rsid w:val="00E046E0"/>
    <w:rsid w:val="00E04CEB"/>
    <w:rsid w:val="00E05533"/>
    <w:rsid w:val="00E05CC6"/>
    <w:rsid w:val="00E106E0"/>
    <w:rsid w:val="00E107B0"/>
    <w:rsid w:val="00E10A36"/>
    <w:rsid w:val="00E11194"/>
    <w:rsid w:val="00E122E7"/>
    <w:rsid w:val="00E12EA1"/>
    <w:rsid w:val="00E13E44"/>
    <w:rsid w:val="00E1457F"/>
    <w:rsid w:val="00E15D78"/>
    <w:rsid w:val="00E16D9B"/>
    <w:rsid w:val="00E20059"/>
    <w:rsid w:val="00E27005"/>
    <w:rsid w:val="00E27537"/>
    <w:rsid w:val="00E275E6"/>
    <w:rsid w:val="00E2799E"/>
    <w:rsid w:val="00E30618"/>
    <w:rsid w:val="00E30D5E"/>
    <w:rsid w:val="00E32DD7"/>
    <w:rsid w:val="00E36329"/>
    <w:rsid w:val="00E366DF"/>
    <w:rsid w:val="00E36ED4"/>
    <w:rsid w:val="00E36FBE"/>
    <w:rsid w:val="00E3720A"/>
    <w:rsid w:val="00E37802"/>
    <w:rsid w:val="00E41FCC"/>
    <w:rsid w:val="00E4353A"/>
    <w:rsid w:val="00E46F92"/>
    <w:rsid w:val="00E4743F"/>
    <w:rsid w:val="00E50535"/>
    <w:rsid w:val="00E53CD2"/>
    <w:rsid w:val="00E53D6D"/>
    <w:rsid w:val="00E575CD"/>
    <w:rsid w:val="00E57D32"/>
    <w:rsid w:val="00E604DF"/>
    <w:rsid w:val="00E64FDF"/>
    <w:rsid w:val="00E65F81"/>
    <w:rsid w:val="00E66C97"/>
    <w:rsid w:val="00E6713C"/>
    <w:rsid w:val="00E72F78"/>
    <w:rsid w:val="00E73C6E"/>
    <w:rsid w:val="00E74511"/>
    <w:rsid w:val="00E7551C"/>
    <w:rsid w:val="00E75879"/>
    <w:rsid w:val="00E76B6A"/>
    <w:rsid w:val="00E77112"/>
    <w:rsid w:val="00E77DBD"/>
    <w:rsid w:val="00E81400"/>
    <w:rsid w:val="00E82D40"/>
    <w:rsid w:val="00E82DFF"/>
    <w:rsid w:val="00E83304"/>
    <w:rsid w:val="00E847DA"/>
    <w:rsid w:val="00E8528E"/>
    <w:rsid w:val="00E85B77"/>
    <w:rsid w:val="00E86321"/>
    <w:rsid w:val="00E871B5"/>
    <w:rsid w:val="00E8723F"/>
    <w:rsid w:val="00E87372"/>
    <w:rsid w:val="00E9239F"/>
    <w:rsid w:val="00E92926"/>
    <w:rsid w:val="00E93A72"/>
    <w:rsid w:val="00E93DAE"/>
    <w:rsid w:val="00E943F9"/>
    <w:rsid w:val="00E9447F"/>
    <w:rsid w:val="00E95B39"/>
    <w:rsid w:val="00EA16BE"/>
    <w:rsid w:val="00EB050B"/>
    <w:rsid w:val="00EB1010"/>
    <w:rsid w:val="00EB2016"/>
    <w:rsid w:val="00EB2549"/>
    <w:rsid w:val="00EB6EA4"/>
    <w:rsid w:val="00EB7CA4"/>
    <w:rsid w:val="00EB7DDB"/>
    <w:rsid w:val="00EC0EE0"/>
    <w:rsid w:val="00EC1938"/>
    <w:rsid w:val="00EC1A01"/>
    <w:rsid w:val="00EC2415"/>
    <w:rsid w:val="00EC4373"/>
    <w:rsid w:val="00EC4C70"/>
    <w:rsid w:val="00EC57E1"/>
    <w:rsid w:val="00EC6A78"/>
    <w:rsid w:val="00EC7715"/>
    <w:rsid w:val="00EC78C6"/>
    <w:rsid w:val="00ED2859"/>
    <w:rsid w:val="00ED2B2A"/>
    <w:rsid w:val="00ED5693"/>
    <w:rsid w:val="00ED5EEA"/>
    <w:rsid w:val="00ED6B8A"/>
    <w:rsid w:val="00EE024D"/>
    <w:rsid w:val="00EE32E0"/>
    <w:rsid w:val="00EE4543"/>
    <w:rsid w:val="00EE45AE"/>
    <w:rsid w:val="00EE4C55"/>
    <w:rsid w:val="00EE69B8"/>
    <w:rsid w:val="00EE6E2A"/>
    <w:rsid w:val="00EE70B5"/>
    <w:rsid w:val="00EF022B"/>
    <w:rsid w:val="00EF0C4F"/>
    <w:rsid w:val="00EF2CBF"/>
    <w:rsid w:val="00EF2F33"/>
    <w:rsid w:val="00EF3193"/>
    <w:rsid w:val="00EF3570"/>
    <w:rsid w:val="00EF3E6A"/>
    <w:rsid w:val="00EF4721"/>
    <w:rsid w:val="00EF4ACE"/>
    <w:rsid w:val="00EF4D66"/>
    <w:rsid w:val="00EF514C"/>
    <w:rsid w:val="00EF520E"/>
    <w:rsid w:val="00EF7B2B"/>
    <w:rsid w:val="00F001CE"/>
    <w:rsid w:val="00F0098D"/>
    <w:rsid w:val="00F02A48"/>
    <w:rsid w:val="00F02AF6"/>
    <w:rsid w:val="00F02FFB"/>
    <w:rsid w:val="00F03E66"/>
    <w:rsid w:val="00F0508F"/>
    <w:rsid w:val="00F06F80"/>
    <w:rsid w:val="00F1166D"/>
    <w:rsid w:val="00F11C7F"/>
    <w:rsid w:val="00F13146"/>
    <w:rsid w:val="00F13441"/>
    <w:rsid w:val="00F138CC"/>
    <w:rsid w:val="00F16B5C"/>
    <w:rsid w:val="00F1776A"/>
    <w:rsid w:val="00F20613"/>
    <w:rsid w:val="00F2148F"/>
    <w:rsid w:val="00F224A0"/>
    <w:rsid w:val="00F231E4"/>
    <w:rsid w:val="00F23591"/>
    <w:rsid w:val="00F23C5F"/>
    <w:rsid w:val="00F260D3"/>
    <w:rsid w:val="00F270B5"/>
    <w:rsid w:val="00F2763E"/>
    <w:rsid w:val="00F30BA2"/>
    <w:rsid w:val="00F311AF"/>
    <w:rsid w:val="00F323A0"/>
    <w:rsid w:val="00F3324D"/>
    <w:rsid w:val="00F33389"/>
    <w:rsid w:val="00F33428"/>
    <w:rsid w:val="00F34053"/>
    <w:rsid w:val="00F34DED"/>
    <w:rsid w:val="00F364A3"/>
    <w:rsid w:val="00F36D21"/>
    <w:rsid w:val="00F37477"/>
    <w:rsid w:val="00F37C0E"/>
    <w:rsid w:val="00F37D2B"/>
    <w:rsid w:val="00F401B7"/>
    <w:rsid w:val="00F4055B"/>
    <w:rsid w:val="00F427C4"/>
    <w:rsid w:val="00F42B02"/>
    <w:rsid w:val="00F42B76"/>
    <w:rsid w:val="00F447AE"/>
    <w:rsid w:val="00F44FE6"/>
    <w:rsid w:val="00F4570B"/>
    <w:rsid w:val="00F45CB6"/>
    <w:rsid w:val="00F47062"/>
    <w:rsid w:val="00F516D2"/>
    <w:rsid w:val="00F51EF3"/>
    <w:rsid w:val="00F5386E"/>
    <w:rsid w:val="00F54C1A"/>
    <w:rsid w:val="00F607D7"/>
    <w:rsid w:val="00F609FF"/>
    <w:rsid w:val="00F65AF0"/>
    <w:rsid w:val="00F664F5"/>
    <w:rsid w:val="00F674FF"/>
    <w:rsid w:val="00F677F1"/>
    <w:rsid w:val="00F67CF1"/>
    <w:rsid w:val="00F70659"/>
    <w:rsid w:val="00F72D5E"/>
    <w:rsid w:val="00F73A09"/>
    <w:rsid w:val="00F746E4"/>
    <w:rsid w:val="00F75B6C"/>
    <w:rsid w:val="00F7773C"/>
    <w:rsid w:val="00F77A17"/>
    <w:rsid w:val="00F77D57"/>
    <w:rsid w:val="00F77E84"/>
    <w:rsid w:val="00F809E4"/>
    <w:rsid w:val="00F8337F"/>
    <w:rsid w:val="00F84712"/>
    <w:rsid w:val="00F85DE6"/>
    <w:rsid w:val="00F861AB"/>
    <w:rsid w:val="00F8776A"/>
    <w:rsid w:val="00F9026E"/>
    <w:rsid w:val="00F90FB9"/>
    <w:rsid w:val="00F91DB2"/>
    <w:rsid w:val="00F9258D"/>
    <w:rsid w:val="00F928AB"/>
    <w:rsid w:val="00F92AB5"/>
    <w:rsid w:val="00F93368"/>
    <w:rsid w:val="00F94BA0"/>
    <w:rsid w:val="00F97B49"/>
    <w:rsid w:val="00FA0D71"/>
    <w:rsid w:val="00FA224F"/>
    <w:rsid w:val="00FA2510"/>
    <w:rsid w:val="00FA2EDA"/>
    <w:rsid w:val="00FA695E"/>
    <w:rsid w:val="00FB0136"/>
    <w:rsid w:val="00FB06C8"/>
    <w:rsid w:val="00FB0D01"/>
    <w:rsid w:val="00FB315E"/>
    <w:rsid w:val="00FB34C3"/>
    <w:rsid w:val="00FB47AD"/>
    <w:rsid w:val="00FB4963"/>
    <w:rsid w:val="00FB5A98"/>
    <w:rsid w:val="00FB7921"/>
    <w:rsid w:val="00FC094E"/>
    <w:rsid w:val="00FC0C57"/>
    <w:rsid w:val="00FC4A83"/>
    <w:rsid w:val="00FD021E"/>
    <w:rsid w:val="00FD0277"/>
    <w:rsid w:val="00FD1282"/>
    <w:rsid w:val="00FD2560"/>
    <w:rsid w:val="00FD3100"/>
    <w:rsid w:val="00FD600C"/>
    <w:rsid w:val="00FD7637"/>
    <w:rsid w:val="00FE08BA"/>
    <w:rsid w:val="00FE1C0B"/>
    <w:rsid w:val="00FE20A8"/>
    <w:rsid w:val="00FE293B"/>
    <w:rsid w:val="00FE387D"/>
    <w:rsid w:val="00FE3BB0"/>
    <w:rsid w:val="00FE42BC"/>
    <w:rsid w:val="00FE45A4"/>
    <w:rsid w:val="00FE4A7B"/>
    <w:rsid w:val="00FE5394"/>
    <w:rsid w:val="00FE5EC1"/>
    <w:rsid w:val="00FE6185"/>
    <w:rsid w:val="00FE6595"/>
    <w:rsid w:val="00FE7393"/>
    <w:rsid w:val="00FF0665"/>
    <w:rsid w:val="00FF073C"/>
    <w:rsid w:val="00FF10C9"/>
    <w:rsid w:val="00FF4F9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44E11"/>
  <w15:docId w15:val="{26DD7CFD-3A7C-4492-853D-7799C3DB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A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571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4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</w:rPr>
  </w:style>
  <w:style w:type="paragraph" w:customStyle="1" w:styleId="p3">
    <w:name w:val="p3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2"/>
      <w:szCs w:val="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AD"/>
    <w:rPr>
      <w:rFonts w:ascii="Segoe UI" w:eastAsiaTheme="minorEastAsia" w:hAnsi="Segoe UI" w:cs="Segoe UI"/>
      <w:sz w:val="18"/>
      <w:szCs w:val="18"/>
    </w:rPr>
  </w:style>
  <w:style w:type="paragraph" w:customStyle="1" w:styleId="Heading">
    <w:name w:val="Heading"/>
    <w:next w:val="Normal"/>
    <w:rsid w:val="001D66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bdr w:val="nil"/>
    </w:rPr>
  </w:style>
  <w:style w:type="paragraph" w:customStyle="1" w:styleId="Body">
    <w:name w:val="Body"/>
    <w:rsid w:val="001D66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x441005221-19092016">
    <w:name w:val="x_441005221-19092016"/>
    <w:basedOn w:val="DefaultParagraphFont"/>
    <w:rsid w:val="002B4985"/>
  </w:style>
  <w:style w:type="paragraph" w:styleId="PlainText">
    <w:name w:val="Plain Text"/>
    <w:basedOn w:val="Normal"/>
    <w:link w:val="PlainTextChar"/>
    <w:uiPriority w:val="99"/>
    <w:unhideWhenUsed/>
    <w:rsid w:val="00CC3C4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3C49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57118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429B0"/>
    <w:rPr>
      <w:b/>
      <w:bCs/>
    </w:rPr>
  </w:style>
  <w:style w:type="paragraph" w:styleId="FootnoteText">
    <w:name w:val="footnote text"/>
    <w:basedOn w:val="Normal"/>
    <w:link w:val="FootnoteTextChar"/>
    <w:semiHidden/>
    <w:rsid w:val="00112C24"/>
    <w:pPr>
      <w:jc w:val="lowKashida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12C24"/>
    <w:rPr>
      <w:lang w:val="en-GB"/>
    </w:rPr>
  </w:style>
  <w:style w:type="character" w:customStyle="1" w:styleId="skypepnhtextspan">
    <w:name w:val="skype_pnh_text_span"/>
    <w:basedOn w:val="DefaultParagraphFont"/>
    <w:rsid w:val="0021088B"/>
  </w:style>
  <w:style w:type="paragraph" w:styleId="Header">
    <w:name w:val="header"/>
    <w:basedOn w:val="Normal"/>
    <w:link w:val="HeaderChar"/>
    <w:uiPriority w:val="99"/>
    <w:unhideWhenUsed/>
    <w:rsid w:val="0021088B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1088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88B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1088B"/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uthorName">
    <w:name w:val="Author Name"/>
    <w:basedOn w:val="Normal"/>
    <w:link w:val="AuthorNameChar"/>
    <w:qFormat/>
    <w:rsid w:val="008644AF"/>
    <w:pPr>
      <w:spacing w:after="160"/>
    </w:pPr>
    <w:rPr>
      <w:rFonts w:ascii="Arial" w:eastAsiaTheme="minorEastAsia" w:hAnsi="Arial" w:cstheme="minorBidi"/>
      <w:b/>
      <w:kern w:val="2"/>
      <w:sz w:val="22"/>
      <w:szCs w:val="22"/>
      <w:lang w:eastAsia="zh-CN"/>
      <w14:ligatures w14:val="standardContextual"/>
    </w:rPr>
  </w:style>
  <w:style w:type="character" w:customStyle="1" w:styleId="AuthorNameChar">
    <w:name w:val="Author Name Char"/>
    <w:basedOn w:val="DefaultParagraphFont"/>
    <w:link w:val="AuthorName"/>
    <w:rsid w:val="008644AF"/>
    <w:rPr>
      <w:rFonts w:ascii="Arial" w:eastAsiaTheme="minorEastAsia" w:hAnsi="Arial" w:cstheme="minorBidi"/>
      <w:b/>
      <w:kern w:val="2"/>
      <w:sz w:val="22"/>
      <w:szCs w:val="22"/>
      <w:lang w:eastAsia="zh-CN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8644AF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44AF"/>
    <w:rPr>
      <w:rFonts w:ascii="Arial" w:eastAsiaTheme="majorEastAsia" w:hAnsi="Arial" w:cstheme="majorBidi"/>
      <w:b/>
      <w:spacing w:val="-10"/>
      <w:kern w:val="28"/>
      <w:sz w:val="32"/>
      <w:szCs w:val="56"/>
      <w:lang w:eastAsia="zh-CN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F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4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9">
                      <w:marLeft w:val="7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512">
                      <w:marLeft w:val="75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736">
          <w:marLeft w:val="7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fourwaves.com/ierc2025/pag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journals/ujbm20" TargetMode="External"/><Relationship Id="rId12" Type="http://schemas.openxmlformats.org/officeDocument/2006/relationships/hyperlink" Target="mailto:said.elbanna@qu.edu.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hrens@uaeu.ac.ae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donaweb.com/code/addeditDevelop.cfm?whatodo=edit&amp;key=16072UAE&amp;ss=16072UAE&amp;whichexp=&amp;servicetype=&amp;id=562&amp;fromimagemap=yes&amp;clicked=Development&amp;thisGrou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onaweb.com/code/addeditDevelop.cfm?whatodo=edit&amp;key=16072UAE&amp;ss=16072UAE&amp;whichexp=&amp;servicetype=&amp;id=559&amp;fromimagemap=yes&amp;clicked=Development&amp;thisGrou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54948</TotalTime>
  <Pages>10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Render Template</vt:lpstr>
    </vt:vector>
  </TitlesOfParts>
  <Company>UAEU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Render Template</dc:title>
  <dc:subject/>
  <dc:creator>CBE</dc:creator>
  <cp:keywords/>
  <dc:description/>
  <cp:lastModifiedBy>Robert Zacca</cp:lastModifiedBy>
  <cp:revision>75</cp:revision>
  <cp:lastPrinted>2023-08-07T18:20:00Z</cp:lastPrinted>
  <dcterms:created xsi:type="dcterms:W3CDTF">2023-08-07T18:20:00Z</dcterms:created>
  <dcterms:modified xsi:type="dcterms:W3CDTF">2025-04-23T12:34:00Z</dcterms:modified>
</cp:coreProperties>
</file>